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6B4FD" w14:textId="68CFB069" w:rsidR="005D32A6" w:rsidRPr="005054BE" w:rsidRDefault="00483A77" w:rsidP="00D37B05">
      <w:pPr>
        <w:rPr>
          <w:sz w:val="24"/>
          <w:szCs w:val="24"/>
        </w:rPr>
        <w:sectPr w:rsidR="005D32A6" w:rsidRPr="005054BE" w:rsidSect="00383E97">
          <w:headerReference w:type="default" r:id="rId8"/>
          <w:footerReference w:type="default" r:id="rId9"/>
          <w:headerReference w:type="first" r:id="rId10"/>
          <w:footerReference w:type="first" r:id="rId11"/>
          <w:pgSz w:w="12240" w:h="15840" w:code="1"/>
          <w:pgMar w:top="1440" w:right="1440" w:bottom="1440" w:left="1440" w:header="720" w:footer="720" w:gutter="0"/>
          <w:cols w:space="720"/>
          <w:titlePg/>
          <w:docGrid w:linePitch="272"/>
        </w:sectPr>
      </w:pPr>
      <w:bookmarkStart w:id="0" w:name="_Hlk34640181"/>
      <w:r>
        <w:rPr>
          <w:sz w:val="24"/>
          <w:szCs w:val="24"/>
        </w:rPr>
        <w:t xml:space="preserve">     </w:t>
      </w:r>
    </w:p>
    <w:bookmarkEnd w:id="0"/>
    <w:p w14:paraId="082D8999" w14:textId="5C3886C1" w:rsidR="002415ED" w:rsidRDefault="00B248DF" w:rsidP="00146959">
      <w:pPr>
        <w:rPr>
          <w:bCs/>
          <w:sz w:val="24"/>
          <w:szCs w:val="24"/>
        </w:rPr>
      </w:pPr>
      <w:r w:rsidRPr="005054BE">
        <w:rPr>
          <w:b/>
          <w:sz w:val="24"/>
          <w:szCs w:val="24"/>
        </w:rPr>
        <w:t>TO:</w:t>
      </w:r>
      <w:r w:rsidRPr="005054BE">
        <w:rPr>
          <w:b/>
          <w:sz w:val="24"/>
          <w:szCs w:val="24"/>
        </w:rPr>
        <w:tab/>
      </w:r>
      <w:r w:rsidRPr="005054BE">
        <w:rPr>
          <w:b/>
          <w:sz w:val="24"/>
          <w:szCs w:val="24"/>
        </w:rPr>
        <w:tab/>
      </w:r>
      <w:r w:rsidR="0055112D">
        <w:rPr>
          <w:bCs/>
          <w:sz w:val="24"/>
          <w:szCs w:val="24"/>
        </w:rPr>
        <w:t xml:space="preserve">Chairman </w:t>
      </w:r>
      <w:r w:rsidR="00146959">
        <w:rPr>
          <w:bCs/>
          <w:sz w:val="24"/>
          <w:szCs w:val="24"/>
        </w:rPr>
        <w:t>Peter</w:t>
      </w:r>
      <w:r w:rsidR="002C22E0">
        <w:rPr>
          <w:bCs/>
          <w:sz w:val="24"/>
          <w:szCs w:val="24"/>
        </w:rPr>
        <w:t xml:space="preserve"> M.</w:t>
      </w:r>
      <w:r w:rsidR="00146959">
        <w:rPr>
          <w:bCs/>
          <w:sz w:val="24"/>
          <w:szCs w:val="24"/>
        </w:rPr>
        <w:t xml:space="preserve"> Lake</w:t>
      </w:r>
    </w:p>
    <w:p w14:paraId="40976FE4" w14:textId="2291FEAD" w:rsidR="00146959" w:rsidRDefault="00146959" w:rsidP="00146959">
      <w:pPr>
        <w:rPr>
          <w:bCs/>
          <w:sz w:val="24"/>
          <w:szCs w:val="24"/>
        </w:rPr>
      </w:pPr>
      <w:r>
        <w:rPr>
          <w:bCs/>
          <w:sz w:val="24"/>
          <w:szCs w:val="24"/>
        </w:rPr>
        <w:tab/>
      </w:r>
      <w:r>
        <w:rPr>
          <w:bCs/>
          <w:sz w:val="24"/>
          <w:szCs w:val="24"/>
        </w:rPr>
        <w:tab/>
        <w:t>Commissioner Will McAdams</w:t>
      </w:r>
    </w:p>
    <w:p w14:paraId="55E3F1C9" w14:textId="7D7AE3B2" w:rsidR="004637A6" w:rsidRDefault="004637A6" w:rsidP="00146959">
      <w:pPr>
        <w:rPr>
          <w:bCs/>
          <w:sz w:val="24"/>
          <w:szCs w:val="24"/>
        </w:rPr>
      </w:pPr>
      <w:r>
        <w:rPr>
          <w:bCs/>
          <w:sz w:val="24"/>
          <w:szCs w:val="24"/>
        </w:rPr>
        <w:tab/>
      </w:r>
      <w:r>
        <w:rPr>
          <w:bCs/>
          <w:sz w:val="24"/>
          <w:szCs w:val="24"/>
        </w:rPr>
        <w:tab/>
        <w:t>Commissioner Lori Cobos</w:t>
      </w:r>
    </w:p>
    <w:p w14:paraId="6E7E1F98" w14:textId="6D67C4D9" w:rsidR="00BB3495" w:rsidRDefault="00BB3495" w:rsidP="00146959">
      <w:pPr>
        <w:rPr>
          <w:bCs/>
          <w:sz w:val="24"/>
          <w:szCs w:val="24"/>
        </w:rPr>
      </w:pPr>
      <w:r>
        <w:rPr>
          <w:bCs/>
          <w:sz w:val="24"/>
          <w:szCs w:val="24"/>
        </w:rPr>
        <w:tab/>
      </w:r>
      <w:r>
        <w:rPr>
          <w:bCs/>
          <w:sz w:val="24"/>
          <w:szCs w:val="24"/>
        </w:rPr>
        <w:tab/>
        <w:t>Commissioner Jimmy Glotfelty</w:t>
      </w:r>
    </w:p>
    <w:p w14:paraId="40F7BAAF" w14:textId="00899F90" w:rsidR="006852FD" w:rsidRDefault="006852FD" w:rsidP="00146959">
      <w:pPr>
        <w:rPr>
          <w:bCs/>
          <w:sz w:val="24"/>
          <w:szCs w:val="24"/>
        </w:rPr>
      </w:pPr>
      <w:r>
        <w:rPr>
          <w:bCs/>
          <w:sz w:val="24"/>
          <w:szCs w:val="24"/>
        </w:rPr>
        <w:tab/>
      </w:r>
      <w:r>
        <w:rPr>
          <w:bCs/>
          <w:sz w:val="24"/>
          <w:szCs w:val="24"/>
        </w:rPr>
        <w:tab/>
        <w:t>Commissioner Kathleen Jackson</w:t>
      </w:r>
    </w:p>
    <w:p w14:paraId="3ABB1414" w14:textId="77777777" w:rsidR="001446FC" w:rsidRPr="005054BE" w:rsidRDefault="001446FC" w:rsidP="00146959">
      <w:pPr>
        <w:rPr>
          <w:b/>
          <w:sz w:val="24"/>
          <w:szCs w:val="24"/>
        </w:rPr>
      </w:pPr>
    </w:p>
    <w:p w14:paraId="0663DFAA" w14:textId="77777777" w:rsidR="00384F98" w:rsidRDefault="00B248DF" w:rsidP="001446FC">
      <w:pPr>
        <w:ind w:left="1440" w:hanging="1440"/>
        <w:rPr>
          <w:sz w:val="24"/>
          <w:szCs w:val="24"/>
        </w:rPr>
      </w:pPr>
      <w:r w:rsidRPr="005054BE">
        <w:rPr>
          <w:b/>
          <w:sz w:val="24"/>
          <w:szCs w:val="24"/>
        </w:rPr>
        <w:t>FROM:</w:t>
      </w:r>
      <w:r w:rsidR="00150FA6" w:rsidRPr="005054BE">
        <w:rPr>
          <w:b/>
          <w:sz w:val="24"/>
          <w:szCs w:val="24"/>
        </w:rPr>
        <w:tab/>
      </w:r>
      <w:r w:rsidR="00D76FC8">
        <w:rPr>
          <w:sz w:val="24"/>
          <w:szCs w:val="24"/>
        </w:rPr>
        <w:t>Mariah Benson</w:t>
      </w:r>
      <w:r w:rsidR="00AA60F1">
        <w:rPr>
          <w:sz w:val="24"/>
          <w:szCs w:val="24"/>
        </w:rPr>
        <w:t xml:space="preserve">, </w:t>
      </w:r>
      <w:r w:rsidR="00026F48">
        <w:rPr>
          <w:sz w:val="24"/>
          <w:szCs w:val="24"/>
        </w:rPr>
        <w:t>Market Analysis Division</w:t>
      </w:r>
    </w:p>
    <w:p w14:paraId="389775B9" w14:textId="1B4F4222" w:rsidR="00BE2896" w:rsidRPr="00384F98" w:rsidRDefault="00384F98" w:rsidP="001446FC">
      <w:pPr>
        <w:ind w:left="1440" w:hanging="1440"/>
        <w:rPr>
          <w:bCs/>
          <w:sz w:val="24"/>
          <w:szCs w:val="24"/>
        </w:rPr>
      </w:pPr>
      <w:r>
        <w:rPr>
          <w:b/>
          <w:sz w:val="24"/>
          <w:szCs w:val="24"/>
        </w:rPr>
        <w:tab/>
      </w:r>
      <w:r w:rsidRPr="00384F98">
        <w:rPr>
          <w:bCs/>
          <w:sz w:val="24"/>
          <w:szCs w:val="24"/>
        </w:rPr>
        <w:t>Harika Basaran</w:t>
      </w:r>
      <w:r>
        <w:rPr>
          <w:bCs/>
          <w:sz w:val="24"/>
          <w:szCs w:val="24"/>
        </w:rPr>
        <w:t xml:space="preserve">, Market Analysis Division </w:t>
      </w:r>
      <w:r w:rsidRPr="00384F98">
        <w:rPr>
          <w:bCs/>
          <w:sz w:val="24"/>
          <w:szCs w:val="24"/>
        </w:rPr>
        <w:t xml:space="preserve"> </w:t>
      </w:r>
      <w:r w:rsidR="00026F48" w:rsidRPr="00384F98">
        <w:rPr>
          <w:bCs/>
          <w:sz w:val="24"/>
          <w:szCs w:val="24"/>
        </w:rPr>
        <w:t xml:space="preserve">  </w:t>
      </w:r>
    </w:p>
    <w:p w14:paraId="02A6954C" w14:textId="12B0C173" w:rsidR="00D37B05" w:rsidRPr="005054BE" w:rsidRDefault="00D37B05" w:rsidP="00D37B05">
      <w:pPr>
        <w:tabs>
          <w:tab w:val="left" w:pos="1170"/>
        </w:tabs>
        <w:spacing w:before="240"/>
        <w:rPr>
          <w:sz w:val="24"/>
          <w:szCs w:val="24"/>
        </w:rPr>
      </w:pPr>
      <w:r w:rsidRPr="00613892">
        <w:rPr>
          <w:b/>
          <w:sz w:val="24"/>
          <w:szCs w:val="24"/>
        </w:rPr>
        <w:t>DATE:</w:t>
      </w:r>
      <w:r w:rsidRPr="00613892">
        <w:rPr>
          <w:b/>
          <w:sz w:val="24"/>
          <w:szCs w:val="24"/>
        </w:rPr>
        <w:tab/>
      </w:r>
      <w:r w:rsidRPr="00613892">
        <w:rPr>
          <w:b/>
          <w:sz w:val="24"/>
          <w:szCs w:val="24"/>
        </w:rPr>
        <w:tab/>
      </w:r>
      <w:r w:rsidR="002B578B">
        <w:rPr>
          <w:bCs/>
          <w:sz w:val="24"/>
          <w:szCs w:val="24"/>
        </w:rPr>
        <w:t>May 4</w:t>
      </w:r>
      <w:r w:rsidR="000D2C55">
        <w:rPr>
          <w:bCs/>
          <w:sz w:val="24"/>
          <w:szCs w:val="24"/>
        </w:rPr>
        <w:t>,</w:t>
      </w:r>
      <w:r w:rsidR="000B13B1">
        <w:rPr>
          <w:bCs/>
          <w:sz w:val="24"/>
          <w:szCs w:val="24"/>
        </w:rPr>
        <w:t xml:space="preserve"> 202</w:t>
      </w:r>
      <w:r w:rsidR="00CB268D">
        <w:rPr>
          <w:bCs/>
          <w:sz w:val="24"/>
          <w:szCs w:val="24"/>
        </w:rPr>
        <w:t>3</w:t>
      </w:r>
      <w:r w:rsidRPr="005054BE">
        <w:rPr>
          <w:sz w:val="24"/>
          <w:szCs w:val="24"/>
        </w:rPr>
        <w:br/>
      </w:r>
    </w:p>
    <w:p w14:paraId="4BBA3157" w14:textId="396CCAC1" w:rsidR="003F746F" w:rsidRPr="00664F10" w:rsidRDefault="00D37B05" w:rsidP="003F746F">
      <w:pPr>
        <w:ind w:left="1440" w:right="-450" w:hanging="1440"/>
        <w:jc w:val="both"/>
        <w:rPr>
          <w:sz w:val="24"/>
          <w:szCs w:val="24"/>
        </w:rPr>
      </w:pPr>
      <w:r w:rsidRPr="005054BE">
        <w:rPr>
          <w:b/>
          <w:sz w:val="24"/>
          <w:szCs w:val="24"/>
        </w:rPr>
        <w:t>RE:</w:t>
      </w:r>
      <w:r>
        <w:tab/>
      </w:r>
      <w:r w:rsidR="00386ACE">
        <w:rPr>
          <w:sz w:val="24"/>
          <w:szCs w:val="24"/>
        </w:rPr>
        <w:t>Ma</w:t>
      </w:r>
      <w:r w:rsidR="00DE25A1">
        <w:rPr>
          <w:sz w:val="24"/>
          <w:szCs w:val="24"/>
        </w:rPr>
        <w:t>y</w:t>
      </w:r>
      <w:r w:rsidR="002A166B">
        <w:rPr>
          <w:sz w:val="24"/>
          <w:szCs w:val="24"/>
        </w:rPr>
        <w:t xml:space="preserve"> </w:t>
      </w:r>
      <w:r w:rsidR="002B578B">
        <w:rPr>
          <w:sz w:val="24"/>
          <w:szCs w:val="24"/>
        </w:rPr>
        <w:t>11</w:t>
      </w:r>
      <w:r w:rsidR="004F4494">
        <w:rPr>
          <w:sz w:val="24"/>
          <w:szCs w:val="24"/>
        </w:rPr>
        <w:t xml:space="preserve">, </w:t>
      </w:r>
      <w:r w:rsidR="0023514E">
        <w:rPr>
          <w:sz w:val="24"/>
          <w:szCs w:val="24"/>
        </w:rPr>
        <w:t>202</w:t>
      </w:r>
      <w:r w:rsidR="00CB268D">
        <w:rPr>
          <w:sz w:val="24"/>
          <w:szCs w:val="24"/>
        </w:rPr>
        <w:t>3</w:t>
      </w:r>
      <w:r w:rsidR="0023514E">
        <w:rPr>
          <w:sz w:val="24"/>
          <w:szCs w:val="24"/>
        </w:rPr>
        <w:t>,</w:t>
      </w:r>
      <w:r w:rsidRPr="005054BE">
        <w:rPr>
          <w:sz w:val="24"/>
          <w:szCs w:val="24"/>
        </w:rPr>
        <w:t xml:space="preserve"> </w:t>
      </w:r>
      <w:r w:rsidR="009079C2" w:rsidRPr="005054BE">
        <w:rPr>
          <w:sz w:val="24"/>
          <w:szCs w:val="24"/>
        </w:rPr>
        <w:t xml:space="preserve">Open Meeting </w:t>
      </w:r>
      <w:r w:rsidRPr="005054BE">
        <w:rPr>
          <w:sz w:val="24"/>
          <w:szCs w:val="24"/>
        </w:rPr>
        <w:t>–</w:t>
      </w:r>
      <w:r w:rsidR="003F746F" w:rsidRPr="005054BE">
        <w:rPr>
          <w:sz w:val="24"/>
          <w:szCs w:val="24"/>
        </w:rPr>
        <w:t xml:space="preserve"> </w:t>
      </w:r>
      <w:r w:rsidRPr="00A11ADE">
        <w:rPr>
          <w:sz w:val="24"/>
          <w:szCs w:val="24"/>
        </w:rPr>
        <w:t>Item No</w:t>
      </w:r>
      <w:r w:rsidRPr="00664F10">
        <w:rPr>
          <w:sz w:val="24"/>
          <w:szCs w:val="24"/>
        </w:rPr>
        <w:t>.</w:t>
      </w:r>
      <w:r w:rsidR="006A324E" w:rsidRPr="00664F10">
        <w:rPr>
          <w:sz w:val="24"/>
          <w:szCs w:val="24"/>
        </w:rPr>
        <w:t xml:space="preserve"> </w:t>
      </w:r>
      <w:r w:rsidR="00E86837" w:rsidRPr="00664F10">
        <w:rPr>
          <w:sz w:val="24"/>
          <w:szCs w:val="24"/>
        </w:rPr>
        <w:t>2</w:t>
      </w:r>
      <w:r w:rsidR="00597405" w:rsidRPr="00664F10">
        <w:rPr>
          <w:sz w:val="24"/>
          <w:szCs w:val="24"/>
        </w:rPr>
        <w:t>3</w:t>
      </w:r>
    </w:p>
    <w:p w14:paraId="4103C14E" w14:textId="2CABDAEC" w:rsidR="003F746F" w:rsidRDefault="0055112D" w:rsidP="3257CEED">
      <w:pPr>
        <w:spacing w:before="120"/>
        <w:ind w:left="1440"/>
        <w:jc w:val="both"/>
        <w:rPr>
          <w:i/>
          <w:sz w:val="24"/>
          <w:szCs w:val="24"/>
        </w:rPr>
      </w:pPr>
      <w:r>
        <w:rPr>
          <w:sz w:val="24"/>
          <w:szCs w:val="24"/>
        </w:rPr>
        <w:t>Project</w:t>
      </w:r>
      <w:r w:rsidR="00A33ABC" w:rsidRPr="005054BE">
        <w:rPr>
          <w:sz w:val="24"/>
          <w:szCs w:val="24"/>
        </w:rPr>
        <w:t xml:space="preserve"> No. </w:t>
      </w:r>
      <w:r w:rsidR="00E65B27" w:rsidRPr="00E65B27">
        <w:rPr>
          <w:sz w:val="24"/>
          <w:szCs w:val="24"/>
        </w:rPr>
        <w:t>5</w:t>
      </w:r>
      <w:r w:rsidR="00CB268D">
        <w:rPr>
          <w:sz w:val="24"/>
          <w:szCs w:val="24"/>
        </w:rPr>
        <w:t>4445</w:t>
      </w:r>
      <w:r w:rsidR="00D82814" w:rsidRPr="005054BE">
        <w:rPr>
          <w:sz w:val="24"/>
          <w:szCs w:val="24"/>
        </w:rPr>
        <w:t xml:space="preserve"> </w:t>
      </w:r>
      <w:r w:rsidR="00BF5FBE" w:rsidRPr="005054BE">
        <w:rPr>
          <w:sz w:val="24"/>
          <w:szCs w:val="24"/>
        </w:rPr>
        <w:t>–</w:t>
      </w:r>
      <w:r w:rsidR="00A75B66" w:rsidRPr="3257CEED">
        <w:rPr>
          <w:i/>
          <w:iCs/>
          <w:sz w:val="24"/>
          <w:szCs w:val="24"/>
        </w:rPr>
        <w:t xml:space="preserve"> </w:t>
      </w:r>
      <w:r w:rsidR="00C74087">
        <w:rPr>
          <w:i/>
          <w:iCs/>
          <w:sz w:val="24"/>
          <w:szCs w:val="24"/>
        </w:rPr>
        <w:t>CY 202</w:t>
      </w:r>
      <w:r w:rsidR="00CB268D">
        <w:rPr>
          <w:i/>
          <w:iCs/>
          <w:sz w:val="24"/>
          <w:szCs w:val="24"/>
        </w:rPr>
        <w:t>3</w:t>
      </w:r>
      <w:r w:rsidR="00C74087">
        <w:rPr>
          <w:i/>
          <w:iCs/>
          <w:sz w:val="24"/>
          <w:szCs w:val="24"/>
        </w:rPr>
        <w:t xml:space="preserve"> </w:t>
      </w:r>
      <w:r w:rsidR="00402FCC">
        <w:rPr>
          <w:i/>
          <w:sz w:val="24"/>
          <w:szCs w:val="24"/>
        </w:rPr>
        <w:t xml:space="preserve">Review of Rules Adopted by the Independent Organization </w:t>
      </w:r>
      <w:r w:rsidR="00146959">
        <w:rPr>
          <w:i/>
          <w:sz w:val="24"/>
          <w:szCs w:val="24"/>
        </w:rPr>
        <w:t>(</w:t>
      </w:r>
      <w:r w:rsidR="00E65B27">
        <w:rPr>
          <w:i/>
          <w:sz w:val="24"/>
          <w:szCs w:val="24"/>
        </w:rPr>
        <w:t>Discussion and possible action</w:t>
      </w:r>
      <w:r>
        <w:rPr>
          <w:i/>
          <w:sz w:val="24"/>
          <w:szCs w:val="24"/>
        </w:rPr>
        <w:t>)</w:t>
      </w:r>
    </w:p>
    <w:p w14:paraId="481BB0FE" w14:textId="77777777" w:rsidR="001924B2" w:rsidRPr="005054BE" w:rsidRDefault="001924B2" w:rsidP="00E863F6">
      <w:pPr>
        <w:pBdr>
          <w:bottom w:val="double" w:sz="6" w:space="1" w:color="auto"/>
        </w:pBdr>
        <w:tabs>
          <w:tab w:val="left" w:pos="1170"/>
        </w:tabs>
        <w:rPr>
          <w:sz w:val="24"/>
          <w:szCs w:val="24"/>
        </w:rPr>
      </w:pPr>
    </w:p>
    <w:p w14:paraId="7862B6FA" w14:textId="77777777" w:rsidR="002908B4" w:rsidRDefault="002908B4" w:rsidP="00146959">
      <w:pPr>
        <w:pStyle w:val="xxmsonormal"/>
        <w:spacing w:line="360" w:lineRule="auto"/>
        <w:jc w:val="both"/>
        <w:rPr>
          <w:rFonts w:ascii="Times New Roman" w:hAnsi="Times New Roman" w:cs="Times New Roman"/>
          <w:sz w:val="24"/>
          <w:szCs w:val="24"/>
        </w:rPr>
      </w:pPr>
    </w:p>
    <w:p w14:paraId="6FCAE187" w14:textId="62EAF627" w:rsidR="00D809A6" w:rsidRDefault="210B8DC0" w:rsidP="00D809A6">
      <w:pPr>
        <w:pStyle w:val="preamble"/>
        <w:spacing w:line="240" w:lineRule="auto"/>
        <w:rPr>
          <w:szCs w:val="24"/>
        </w:rPr>
      </w:pPr>
      <w:r w:rsidRPr="25130748">
        <w:rPr>
          <w:szCs w:val="24"/>
        </w:rPr>
        <w:t xml:space="preserve">Before the Commission </w:t>
      </w:r>
      <w:r w:rsidR="00A06316">
        <w:rPr>
          <w:szCs w:val="24"/>
        </w:rPr>
        <w:t xml:space="preserve">are </w:t>
      </w:r>
      <w:r w:rsidR="00A91991">
        <w:rPr>
          <w:szCs w:val="24"/>
        </w:rPr>
        <w:t>three</w:t>
      </w:r>
      <w:r w:rsidR="00120378">
        <w:rPr>
          <w:szCs w:val="24"/>
        </w:rPr>
        <w:t xml:space="preserve"> </w:t>
      </w:r>
      <w:r w:rsidR="00AC319E">
        <w:rPr>
          <w:szCs w:val="24"/>
        </w:rPr>
        <w:t>n</w:t>
      </w:r>
      <w:r w:rsidR="00642DF3" w:rsidRPr="25130748">
        <w:rPr>
          <w:szCs w:val="24"/>
        </w:rPr>
        <w:t>ew</w:t>
      </w:r>
      <w:r w:rsidR="3EA06D86" w:rsidRPr="25130748">
        <w:rPr>
          <w:szCs w:val="24"/>
        </w:rPr>
        <w:t xml:space="preserve"> </w:t>
      </w:r>
      <w:r w:rsidR="009F486F">
        <w:rPr>
          <w:szCs w:val="24"/>
        </w:rPr>
        <w:t xml:space="preserve">Nodal </w:t>
      </w:r>
      <w:r w:rsidR="00172278">
        <w:rPr>
          <w:szCs w:val="24"/>
        </w:rPr>
        <w:t>P</w:t>
      </w:r>
      <w:r w:rsidR="00C1333B">
        <w:rPr>
          <w:szCs w:val="24"/>
        </w:rPr>
        <w:t xml:space="preserve">rotocol </w:t>
      </w:r>
      <w:r w:rsidR="00172278">
        <w:rPr>
          <w:szCs w:val="24"/>
        </w:rPr>
        <w:t>R</w:t>
      </w:r>
      <w:r w:rsidR="3EA06D86" w:rsidRPr="25130748">
        <w:rPr>
          <w:szCs w:val="24"/>
        </w:rPr>
        <w:t xml:space="preserve">evision </w:t>
      </w:r>
      <w:r w:rsidR="00172278">
        <w:rPr>
          <w:szCs w:val="24"/>
        </w:rPr>
        <w:t>R</w:t>
      </w:r>
      <w:r w:rsidR="3EA06D86" w:rsidRPr="25130748">
        <w:rPr>
          <w:szCs w:val="24"/>
        </w:rPr>
        <w:t>equest</w:t>
      </w:r>
      <w:r w:rsidR="00A77354">
        <w:rPr>
          <w:szCs w:val="24"/>
        </w:rPr>
        <w:t>s</w:t>
      </w:r>
      <w:r w:rsidR="3EA06D86" w:rsidRPr="25130748">
        <w:rPr>
          <w:szCs w:val="24"/>
        </w:rPr>
        <w:t xml:space="preserve"> </w:t>
      </w:r>
      <w:r w:rsidR="00C1333B">
        <w:rPr>
          <w:szCs w:val="24"/>
        </w:rPr>
        <w:t>(NPRR</w:t>
      </w:r>
      <w:r w:rsidR="005F0D65">
        <w:rPr>
          <w:szCs w:val="24"/>
        </w:rPr>
        <w:t>s</w:t>
      </w:r>
      <w:r w:rsidR="00C1333B">
        <w:rPr>
          <w:szCs w:val="24"/>
        </w:rPr>
        <w:t>)</w:t>
      </w:r>
      <w:r w:rsidR="00A06316">
        <w:rPr>
          <w:szCs w:val="24"/>
        </w:rPr>
        <w:t>,</w:t>
      </w:r>
      <w:r w:rsidR="00C1333B">
        <w:rPr>
          <w:szCs w:val="24"/>
        </w:rPr>
        <w:t xml:space="preserve"> </w:t>
      </w:r>
      <w:r w:rsidR="00CC2129">
        <w:rPr>
          <w:szCs w:val="24"/>
        </w:rPr>
        <w:t>one Planning</w:t>
      </w:r>
      <w:r w:rsidR="00A77354">
        <w:rPr>
          <w:szCs w:val="24"/>
        </w:rPr>
        <w:t xml:space="preserve"> </w:t>
      </w:r>
      <w:r w:rsidR="00172278">
        <w:rPr>
          <w:szCs w:val="24"/>
        </w:rPr>
        <w:t>G</w:t>
      </w:r>
      <w:r w:rsidR="00A77354">
        <w:rPr>
          <w:szCs w:val="24"/>
        </w:rPr>
        <w:t xml:space="preserve">uide </w:t>
      </w:r>
      <w:r w:rsidR="00172278">
        <w:rPr>
          <w:szCs w:val="24"/>
        </w:rPr>
        <w:t>R</w:t>
      </w:r>
      <w:r w:rsidR="006820AE">
        <w:rPr>
          <w:szCs w:val="24"/>
        </w:rPr>
        <w:t>evision</w:t>
      </w:r>
      <w:r w:rsidR="00A77354">
        <w:rPr>
          <w:szCs w:val="24"/>
        </w:rPr>
        <w:t xml:space="preserve"> </w:t>
      </w:r>
      <w:r w:rsidR="00172278">
        <w:rPr>
          <w:szCs w:val="24"/>
        </w:rPr>
        <w:t>R</w:t>
      </w:r>
      <w:r w:rsidR="00F12A95">
        <w:rPr>
          <w:szCs w:val="24"/>
        </w:rPr>
        <w:t>equest</w:t>
      </w:r>
      <w:r w:rsidR="00A77354">
        <w:rPr>
          <w:szCs w:val="24"/>
        </w:rPr>
        <w:t xml:space="preserve"> (</w:t>
      </w:r>
      <w:r w:rsidR="004A2C16">
        <w:rPr>
          <w:szCs w:val="24"/>
        </w:rPr>
        <w:t>P</w:t>
      </w:r>
      <w:r w:rsidR="00A77354">
        <w:rPr>
          <w:szCs w:val="24"/>
        </w:rPr>
        <w:t>GRR</w:t>
      </w:r>
      <w:r w:rsidR="005B5CD6">
        <w:rPr>
          <w:szCs w:val="24"/>
        </w:rPr>
        <w:t>)</w:t>
      </w:r>
      <w:r w:rsidR="00755B00">
        <w:rPr>
          <w:szCs w:val="24"/>
        </w:rPr>
        <w:t>,</w:t>
      </w:r>
      <w:r w:rsidR="006820AE">
        <w:rPr>
          <w:szCs w:val="24"/>
        </w:rPr>
        <w:t xml:space="preserve"> </w:t>
      </w:r>
      <w:r w:rsidR="00316118">
        <w:rPr>
          <w:szCs w:val="24"/>
        </w:rPr>
        <w:t xml:space="preserve">one </w:t>
      </w:r>
      <w:r w:rsidR="002D193E">
        <w:rPr>
          <w:szCs w:val="24"/>
        </w:rPr>
        <w:t>Retail Market Guide</w:t>
      </w:r>
      <w:r w:rsidR="00316118" w:rsidRPr="00316118">
        <w:rPr>
          <w:szCs w:val="24"/>
        </w:rPr>
        <w:t xml:space="preserve"> Revision Request</w:t>
      </w:r>
      <w:r w:rsidR="00316118">
        <w:rPr>
          <w:szCs w:val="24"/>
        </w:rPr>
        <w:t xml:space="preserve"> (R</w:t>
      </w:r>
      <w:r w:rsidR="004A2C16">
        <w:rPr>
          <w:szCs w:val="24"/>
        </w:rPr>
        <w:t>M</w:t>
      </w:r>
      <w:r w:rsidR="00316118">
        <w:rPr>
          <w:szCs w:val="24"/>
        </w:rPr>
        <w:t>GRR)</w:t>
      </w:r>
      <w:r w:rsidR="008728AB">
        <w:rPr>
          <w:szCs w:val="24"/>
        </w:rPr>
        <w:t>,</w:t>
      </w:r>
      <w:r w:rsidR="00A91991">
        <w:rPr>
          <w:szCs w:val="24"/>
        </w:rPr>
        <w:t xml:space="preserve"> one </w:t>
      </w:r>
      <w:r w:rsidR="0086336F">
        <w:rPr>
          <w:szCs w:val="24"/>
        </w:rPr>
        <w:t xml:space="preserve">Nodal Operating </w:t>
      </w:r>
      <w:r w:rsidR="00A91991">
        <w:rPr>
          <w:szCs w:val="24"/>
        </w:rPr>
        <w:t xml:space="preserve"> Guide</w:t>
      </w:r>
      <w:r w:rsidR="00A91991" w:rsidRPr="00316118">
        <w:rPr>
          <w:szCs w:val="24"/>
        </w:rPr>
        <w:t xml:space="preserve"> Revision Request</w:t>
      </w:r>
      <w:r w:rsidR="00A91991">
        <w:rPr>
          <w:szCs w:val="24"/>
        </w:rPr>
        <w:t xml:space="preserve"> (</w:t>
      </w:r>
      <w:r w:rsidR="008728AB">
        <w:rPr>
          <w:szCs w:val="24"/>
        </w:rPr>
        <w:t>NO</w:t>
      </w:r>
      <w:r w:rsidR="00A91991">
        <w:rPr>
          <w:szCs w:val="24"/>
        </w:rPr>
        <w:t>GRR)</w:t>
      </w:r>
      <w:r w:rsidR="0086336F">
        <w:rPr>
          <w:szCs w:val="24"/>
        </w:rPr>
        <w:t xml:space="preserve">, </w:t>
      </w:r>
      <w:r w:rsidR="00A91991">
        <w:rPr>
          <w:szCs w:val="24"/>
        </w:rPr>
        <w:t xml:space="preserve">one </w:t>
      </w:r>
      <w:r w:rsidR="004D6523">
        <w:rPr>
          <w:szCs w:val="24"/>
        </w:rPr>
        <w:t xml:space="preserve">Settlement </w:t>
      </w:r>
      <w:r w:rsidR="008728AB">
        <w:rPr>
          <w:szCs w:val="24"/>
        </w:rPr>
        <w:t>M</w:t>
      </w:r>
      <w:r w:rsidR="004D6523">
        <w:rPr>
          <w:szCs w:val="24"/>
        </w:rPr>
        <w:t xml:space="preserve">etering Operating </w:t>
      </w:r>
      <w:r w:rsidR="00A91991">
        <w:rPr>
          <w:szCs w:val="24"/>
        </w:rPr>
        <w:t xml:space="preserve"> Guide</w:t>
      </w:r>
      <w:r w:rsidR="00A91991" w:rsidRPr="00316118">
        <w:rPr>
          <w:szCs w:val="24"/>
        </w:rPr>
        <w:t xml:space="preserve"> Revision Request</w:t>
      </w:r>
      <w:r w:rsidR="00A91991">
        <w:rPr>
          <w:szCs w:val="24"/>
        </w:rPr>
        <w:t xml:space="preserve"> (</w:t>
      </w:r>
      <w:r w:rsidR="008728AB">
        <w:rPr>
          <w:szCs w:val="24"/>
        </w:rPr>
        <w:t>SMO</w:t>
      </w:r>
      <w:r w:rsidR="00A91991">
        <w:rPr>
          <w:szCs w:val="24"/>
        </w:rPr>
        <w:t>GRR)</w:t>
      </w:r>
      <w:r w:rsidR="004D6523">
        <w:rPr>
          <w:szCs w:val="24"/>
        </w:rPr>
        <w:t xml:space="preserve">, </w:t>
      </w:r>
      <w:r w:rsidR="00A91991">
        <w:rPr>
          <w:szCs w:val="24"/>
        </w:rPr>
        <w:t xml:space="preserve">one </w:t>
      </w:r>
      <w:r w:rsidR="00AB5987">
        <w:rPr>
          <w:szCs w:val="24"/>
        </w:rPr>
        <w:t>Resource Registration Glossary</w:t>
      </w:r>
      <w:r w:rsidR="00A91991">
        <w:rPr>
          <w:szCs w:val="24"/>
        </w:rPr>
        <w:t xml:space="preserve"> Guide</w:t>
      </w:r>
      <w:r w:rsidR="00A91991" w:rsidRPr="00316118">
        <w:rPr>
          <w:szCs w:val="24"/>
        </w:rPr>
        <w:t xml:space="preserve"> Revision Request</w:t>
      </w:r>
      <w:r w:rsidR="00A91991">
        <w:rPr>
          <w:szCs w:val="24"/>
        </w:rPr>
        <w:t xml:space="preserve"> (R</w:t>
      </w:r>
      <w:r w:rsidR="008728AB">
        <w:rPr>
          <w:szCs w:val="24"/>
        </w:rPr>
        <w:t>RG</w:t>
      </w:r>
      <w:r w:rsidR="00A91991">
        <w:rPr>
          <w:szCs w:val="24"/>
        </w:rPr>
        <w:t>GRR)</w:t>
      </w:r>
      <w:r w:rsidR="00675A49">
        <w:rPr>
          <w:szCs w:val="24"/>
        </w:rPr>
        <w:t xml:space="preserve">, </w:t>
      </w:r>
      <w:r w:rsidR="00A91991">
        <w:rPr>
          <w:szCs w:val="24"/>
        </w:rPr>
        <w:t xml:space="preserve">one </w:t>
      </w:r>
      <w:r w:rsidR="00675A49">
        <w:rPr>
          <w:szCs w:val="24"/>
        </w:rPr>
        <w:t xml:space="preserve">Verifiable  Cost Manual </w:t>
      </w:r>
      <w:r w:rsidR="00A91991">
        <w:rPr>
          <w:szCs w:val="24"/>
        </w:rPr>
        <w:t xml:space="preserve"> </w:t>
      </w:r>
      <w:r w:rsidR="00A91991" w:rsidRPr="00316118">
        <w:rPr>
          <w:szCs w:val="24"/>
        </w:rPr>
        <w:t xml:space="preserve"> Revision Request</w:t>
      </w:r>
      <w:r w:rsidR="00A91991">
        <w:rPr>
          <w:szCs w:val="24"/>
        </w:rPr>
        <w:t xml:space="preserve"> (</w:t>
      </w:r>
      <w:r w:rsidR="008728AB">
        <w:rPr>
          <w:szCs w:val="24"/>
        </w:rPr>
        <w:t>VC</w:t>
      </w:r>
      <w:r w:rsidR="00A91991">
        <w:rPr>
          <w:szCs w:val="24"/>
        </w:rPr>
        <w:t>MRR)</w:t>
      </w:r>
      <w:r w:rsidR="00BF1E3C">
        <w:rPr>
          <w:szCs w:val="24"/>
        </w:rPr>
        <w:t xml:space="preserve">, </w:t>
      </w:r>
      <w:r w:rsidR="008728AB">
        <w:rPr>
          <w:szCs w:val="24"/>
        </w:rPr>
        <w:t xml:space="preserve">one </w:t>
      </w:r>
      <w:r w:rsidR="00BF1E3C">
        <w:rPr>
          <w:szCs w:val="24"/>
        </w:rPr>
        <w:t xml:space="preserve">Other Binding </w:t>
      </w:r>
      <w:r w:rsidR="00A91991">
        <w:rPr>
          <w:szCs w:val="24"/>
        </w:rPr>
        <w:t xml:space="preserve"> </w:t>
      </w:r>
      <w:r w:rsidR="00BF1E3C">
        <w:rPr>
          <w:szCs w:val="24"/>
        </w:rPr>
        <w:t>Document</w:t>
      </w:r>
      <w:r w:rsidR="00A91991" w:rsidRPr="00316118">
        <w:rPr>
          <w:szCs w:val="24"/>
        </w:rPr>
        <w:t xml:space="preserve"> Revision Request</w:t>
      </w:r>
      <w:r w:rsidR="00A91991">
        <w:rPr>
          <w:szCs w:val="24"/>
        </w:rPr>
        <w:t xml:space="preserve"> (</w:t>
      </w:r>
      <w:r w:rsidR="008728AB">
        <w:rPr>
          <w:szCs w:val="24"/>
        </w:rPr>
        <w:t>OBD</w:t>
      </w:r>
      <w:r w:rsidR="00A91991">
        <w:rPr>
          <w:szCs w:val="24"/>
        </w:rPr>
        <w:t>RR)</w:t>
      </w:r>
      <w:r w:rsidR="008728AB">
        <w:rPr>
          <w:szCs w:val="24"/>
        </w:rPr>
        <w:t xml:space="preserve">, </w:t>
      </w:r>
      <w:r w:rsidR="00A91991">
        <w:rPr>
          <w:szCs w:val="24"/>
        </w:rPr>
        <w:t xml:space="preserve">one </w:t>
      </w:r>
      <w:r w:rsidR="00D809A6">
        <w:rPr>
          <w:szCs w:val="24"/>
        </w:rPr>
        <w:t xml:space="preserve">Commercial Operations </w:t>
      </w:r>
      <w:r w:rsidR="00A91991">
        <w:rPr>
          <w:szCs w:val="24"/>
        </w:rPr>
        <w:t>Market Guide</w:t>
      </w:r>
      <w:r w:rsidR="00A91991" w:rsidRPr="00316118">
        <w:rPr>
          <w:szCs w:val="24"/>
        </w:rPr>
        <w:t xml:space="preserve"> Revision Request</w:t>
      </w:r>
      <w:r w:rsidR="00A91991">
        <w:rPr>
          <w:szCs w:val="24"/>
        </w:rPr>
        <w:t xml:space="preserve"> (</w:t>
      </w:r>
      <w:r w:rsidR="008728AB">
        <w:rPr>
          <w:szCs w:val="24"/>
        </w:rPr>
        <w:t>CO</w:t>
      </w:r>
      <w:r w:rsidR="005F0D65">
        <w:rPr>
          <w:szCs w:val="24"/>
        </w:rPr>
        <w:t>P</w:t>
      </w:r>
      <w:r w:rsidR="00A91991">
        <w:rPr>
          <w:szCs w:val="24"/>
        </w:rPr>
        <w:t>MGRR)</w:t>
      </w:r>
      <w:r w:rsidR="000B4EA6">
        <w:rPr>
          <w:szCs w:val="24"/>
        </w:rPr>
        <w:t>,</w:t>
      </w:r>
      <w:r w:rsidR="00D809A6">
        <w:rPr>
          <w:szCs w:val="24"/>
        </w:rPr>
        <w:t xml:space="preserve"> and  one </w:t>
      </w:r>
      <w:r w:rsidR="007E6269">
        <w:rPr>
          <w:szCs w:val="24"/>
        </w:rPr>
        <w:t xml:space="preserve">Load </w:t>
      </w:r>
      <w:r w:rsidR="005F0D65">
        <w:rPr>
          <w:szCs w:val="24"/>
        </w:rPr>
        <w:t>P</w:t>
      </w:r>
      <w:r w:rsidR="007E6269">
        <w:rPr>
          <w:szCs w:val="24"/>
        </w:rPr>
        <w:t xml:space="preserve">rofiling </w:t>
      </w:r>
      <w:r w:rsidR="00D809A6">
        <w:rPr>
          <w:szCs w:val="24"/>
        </w:rPr>
        <w:t xml:space="preserve">  Guide</w:t>
      </w:r>
      <w:r w:rsidR="00D809A6" w:rsidRPr="00316118">
        <w:rPr>
          <w:szCs w:val="24"/>
        </w:rPr>
        <w:t xml:space="preserve"> Revision Request</w:t>
      </w:r>
      <w:r w:rsidR="00D809A6">
        <w:rPr>
          <w:szCs w:val="24"/>
        </w:rPr>
        <w:t xml:space="preserve"> (</w:t>
      </w:r>
      <w:r w:rsidR="008728AB">
        <w:rPr>
          <w:szCs w:val="24"/>
        </w:rPr>
        <w:t>LP</w:t>
      </w:r>
      <w:r w:rsidR="00D809A6">
        <w:rPr>
          <w:szCs w:val="24"/>
        </w:rPr>
        <w:t>GRR)</w:t>
      </w:r>
      <w:r w:rsidR="008728AB">
        <w:rPr>
          <w:szCs w:val="24"/>
        </w:rPr>
        <w:t xml:space="preserve">. </w:t>
      </w:r>
    </w:p>
    <w:p w14:paraId="413F161C" w14:textId="553AE271" w:rsidR="00A91991" w:rsidRDefault="00A91991" w:rsidP="00A91991">
      <w:pPr>
        <w:pStyle w:val="preamble"/>
        <w:spacing w:line="240" w:lineRule="auto"/>
        <w:rPr>
          <w:szCs w:val="24"/>
        </w:rPr>
      </w:pPr>
    </w:p>
    <w:p w14:paraId="03CC39AA" w14:textId="6C3CEFC3" w:rsidR="007B5848" w:rsidRDefault="009863EE" w:rsidP="007B5848">
      <w:pPr>
        <w:pStyle w:val="preamble"/>
        <w:spacing w:line="240" w:lineRule="auto"/>
        <w:rPr>
          <w:szCs w:val="24"/>
        </w:rPr>
      </w:pPr>
      <w:r>
        <w:rPr>
          <w:szCs w:val="24"/>
        </w:rPr>
        <w:t>The</w:t>
      </w:r>
      <w:r w:rsidR="00147D26">
        <w:rPr>
          <w:szCs w:val="24"/>
        </w:rPr>
        <w:t>se</w:t>
      </w:r>
      <w:r>
        <w:rPr>
          <w:szCs w:val="24"/>
        </w:rPr>
        <w:t xml:space="preserve"> revision request</w:t>
      </w:r>
      <w:r w:rsidR="00147D26">
        <w:rPr>
          <w:szCs w:val="24"/>
        </w:rPr>
        <w:t>s</w:t>
      </w:r>
      <w:r>
        <w:rPr>
          <w:szCs w:val="24"/>
        </w:rPr>
        <w:t xml:space="preserve"> passed</w:t>
      </w:r>
      <w:r w:rsidR="210B8DC0" w:rsidRPr="25130748">
        <w:rPr>
          <w:szCs w:val="24"/>
        </w:rPr>
        <w:t xml:space="preserve"> through the stakeholder process by the </w:t>
      </w:r>
      <w:r w:rsidR="50C1DE4C" w:rsidRPr="25130748">
        <w:rPr>
          <w:szCs w:val="24"/>
        </w:rPr>
        <w:t xml:space="preserve">Technical Advisory Committee (TAC) and </w:t>
      </w:r>
      <w:r w:rsidR="009B4C58">
        <w:rPr>
          <w:szCs w:val="24"/>
        </w:rPr>
        <w:t>approved by the</w:t>
      </w:r>
      <w:r w:rsidR="004F24C9">
        <w:rPr>
          <w:szCs w:val="24"/>
        </w:rPr>
        <w:t xml:space="preserve"> Electric Reliability Council of Texas</w:t>
      </w:r>
      <w:r w:rsidR="009B4C58">
        <w:rPr>
          <w:szCs w:val="24"/>
        </w:rPr>
        <w:t xml:space="preserve"> </w:t>
      </w:r>
      <w:r w:rsidR="004F24C9">
        <w:rPr>
          <w:szCs w:val="24"/>
        </w:rPr>
        <w:t>(</w:t>
      </w:r>
      <w:r w:rsidR="50C1DE4C" w:rsidRPr="25130748">
        <w:rPr>
          <w:szCs w:val="24"/>
        </w:rPr>
        <w:t>ERCOT</w:t>
      </w:r>
      <w:r w:rsidR="004F24C9">
        <w:rPr>
          <w:szCs w:val="24"/>
        </w:rPr>
        <w:t>)</w:t>
      </w:r>
      <w:r w:rsidR="50C1DE4C" w:rsidRPr="25130748">
        <w:rPr>
          <w:szCs w:val="24"/>
        </w:rPr>
        <w:t xml:space="preserve"> Board </w:t>
      </w:r>
      <w:r w:rsidR="50C1DE4C" w:rsidRPr="00251349">
        <w:rPr>
          <w:szCs w:val="24"/>
        </w:rPr>
        <w:t>of Directors (</w:t>
      </w:r>
      <w:r w:rsidR="005E001C" w:rsidRPr="00251349">
        <w:rPr>
          <w:szCs w:val="24"/>
        </w:rPr>
        <w:t>B</w:t>
      </w:r>
      <w:r w:rsidR="005E001C">
        <w:rPr>
          <w:szCs w:val="24"/>
        </w:rPr>
        <w:t>oard</w:t>
      </w:r>
      <w:r w:rsidR="50C1DE4C" w:rsidRPr="00251349">
        <w:rPr>
          <w:szCs w:val="24"/>
        </w:rPr>
        <w:t>)</w:t>
      </w:r>
      <w:r w:rsidR="00AC0DB0" w:rsidRPr="00251349">
        <w:rPr>
          <w:szCs w:val="24"/>
        </w:rPr>
        <w:t xml:space="preserve"> at their </w:t>
      </w:r>
      <w:r>
        <w:rPr>
          <w:szCs w:val="24"/>
        </w:rPr>
        <w:t>April</w:t>
      </w:r>
      <w:r w:rsidR="00316118">
        <w:rPr>
          <w:szCs w:val="24"/>
        </w:rPr>
        <w:t xml:space="preserve"> </w:t>
      </w:r>
      <w:r w:rsidR="00215F60">
        <w:rPr>
          <w:szCs w:val="24"/>
        </w:rPr>
        <w:t>1</w:t>
      </w:r>
      <w:r w:rsidR="002D193E">
        <w:rPr>
          <w:szCs w:val="24"/>
        </w:rPr>
        <w:t>8</w:t>
      </w:r>
      <w:r w:rsidR="007135F8" w:rsidRPr="00251349">
        <w:rPr>
          <w:szCs w:val="24"/>
        </w:rPr>
        <w:t>,</w:t>
      </w:r>
      <w:r w:rsidR="00AC0DB0" w:rsidRPr="00251349">
        <w:rPr>
          <w:szCs w:val="24"/>
        </w:rPr>
        <w:t xml:space="preserve"> </w:t>
      </w:r>
      <w:r w:rsidR="005B164B" w:rsidRPr="00251349">
        <w:rPr>
          <w:szCs w:val="24"/>
        </w:rPr>
        <w:t>202</w:t>
      </w:r>
      <w:r w:rsidR="005B164B">
        <w:rPr>
          <w:szCs w:val="24"/>
        </w:rPr>
        <w:t>3,</w:t>
      </w:r>
      <w:r w:rsidR="00AC0DB0" w:rsidRPr="00251349">
        <w:rPr>
          <w:szCs w:val="24"/>
        </w:rPr>
        <w:t xml:space="preserve"> meeting</w:t>
      </w:r>
      <w:r w:rsidR="00913831" w:rsidRPr="00251349">
        <w:rPr>
          <w:szCs w:val="24"/>
        </w:rPr>
        <w:t>.</w:t>
      </w:r>
      <w:r w:rsidR="00AC1FA5" w:rsidRPr="00251349">
        <w:rPr>
          <w:szCs w:val="24"/>
        </w:rPr>
        <w:t xml:space="preserve"> </w:t>
      </w:r>
      <w:r w:rsidR="00456F89" w:rsidRPr="00251349">
        <w:t xml:space="preserve">The </w:t>
      </w:r>
      <w:r w:rsidR="005E001C" w:rsidRPr="00251349">
        <w:t>B</w:t>
      </w:r>
      <w:r w:rsidR="005E001C">
        <w:t>oard</w:t>
      </w:r>
      <w:r w:rsidR="005E001C" w:rsidRPr="00251349">
        <w:t xml:space="preserve"> </w:t>
      </w:r>
      <w:r w:rsidR="00456F89" w:rsidRPr="00251349">
        <w:t>Report and ERCOT Impact Analysis for</w:t>
      </w:r>
      <w:r w:rsidR="00787C2D">
        <w:t xml:space="preserve"> </w:t>
      </w:r>
      <w:r w:rsidR="00456F89" w:rsidRPr="00251349">
        <w:t>the above revision</w:t>
      </w:r>
      <w:r w:rsidR="00BE0F5E">
        <w:t>s</w:t>
      </w:r>
      <w:r w:rsidR="00456F89" w:rsidRPr="00251349">
        <w:t xml:space="preserve"> w</w:t>
      </w:r>
      <w:r w:rsidR="00E41910">
        <w:t>ere</w:t>
      </w:r>
      <w:r w:rsidR="00456F89" w:rsidRPr="00251349">
        <w:t xml:space="preserve"> filed in this project on </w:t>
      </w:r>
      <w:r w:rsidR="001B0CBF">
        <w:t>April 25</w:t>
      </w:r>
      <w:r w:rsidR="00456F89" w:rsidRPr="004819DC">
        <w:t>, 202</w:t>
      </w:r>
      <w:r w:rsidR="000156BA" w:rsidRPr="004819DC">
        <w:t>3</w:t>
      </w:r>
      <w:r w:rsidR="00456F89" w:rsidRPr="004819DC">
        <w:t>.</w:t>
      </w:r>
      <w:r w:rsidR="00456F89" w:rsidRPr="004819DC">
        <w:rPr>
          <w:rStyle w:val="FootnoteReference"/>
        </w:rPr>
        <w:footnoteReference w:id="2"/>
      </w:r>
      <w:r w:rsidR="00456F89" w:rsidRPr="004819DC">
        <w:t xml:space="preserve"> </w:t>
      </w:r>
      <w:r w:rsidR="00040A6C" w:rsidRPr="004819DC">
        <w:t xml:space="preserve">These documents are intended to provide </w:t>
      </w:r>
      <w:r w:rsidR="003473D0" w:rsidRPr="004819DC">
        <w:t>an</w:t>
      </w:r>
      <w:r w:rsidR="00040A6C" w:rsidRPr="004819DC">
        <w:t xml:space="preserve"> overview describing each revision. </w:t>
      </w:r>
      <w:r w:rsidR="210B8DC0" w:rsidRPr="004819DC">
        <w:rPr>
          <w:szCs w:val="24"/>
        </w:rPr>
        <w:t>Commission Staff recommends approval</w:t>
      </w:r>
      <w:r w:rsidR="7321ED99" w:rsidRPr="004819DC">
        <w:rPr>
          <w:szCs w:val="24"/>
        </w:rPr>
        <w:t xml:space="preserve"> of each of the</w:t>
      </w:r>
      <w:r w:rsidR="00EE452F" w:rsidRPr="004819DC">
        <w:rPr>
          <w:szCs w:val="24"/>
        </w:rPr>
        <w:t>se</w:t>
      </w:r>
      <w:r w:rsidR="7321ED99" w:rsidRPr="004819DC">
        <w:rPr>
          <w:szCs w:val="24"/>
        </w:rPr>
        <w:t xml:space="preserve"> items</w:t>
      </w:r>
      <w:r w:rsidR="210B8DC0" w:rsidRPr="004819DC">
        <w:rPr>
          <w:szCs w:val="24"/>
        </w:rPr>
        <w:t>.</w:t>
      </w:r>
      <w:r w:rsidR="210B8DC0" w:rsidRPr="25130748">
        <w:rPr>
          <w:szCs w:val="24"/>
        </w:rPr>
        <w:t xml:space="preserve"> </w:t>
      </w:r>
      <w:r w:rsidR="2B638933" w:rsidRPr="25130748">
        <w:rPr>
          <w:szCs w:val="24"/>
        </w:rPr>
        <w:t xml:space="preserve"> </w:t>
      </w:r>
      <w:r w:rsidR="00411B43">
        <w:rPr>
          <w:szCs w:val="24"/>
        </w:rPr>
        <w:t>All of these revision requests did not have opposition at TAC.</w:t>
      </w:r>
    </w:p>
    <w:p w14:paraId="7BC07210" w14:textId="77777777" w:rsidR="00142B3C" w:rsidRDefault="00142B3C" w:rsidP="00A71B96">
      <w:pPr>
        <w:pStyle w:val="preamble"/>
        <w:spacing w:line="240" w:lineRule="auto"/>
        <w:rPr>
          <w:b/>
          <w:bCs/>
        </w:rPr>
      </w:pPr>
    </w:p>
    <w:p w14:paraId="5379A151" w14:textId="5633130C" w:rsidR="00A56B27" w:rsidRDefault="6ED3CC41" w:rsidP="00F7615C">
      <w:pPr>
        <w:pStyle w:val="preamble"/>
        <w:numPr>
          <w:ilvl w:val="0"/>
          <w:numId w:val="33"/>
        </w:numPr>
        <w:spacing w:line="240" w:lineRule="auto"/>
        <w:rPr>
          <w:szCs w:val="24"/>
        </w:rPr>
      </w:pPr>
      <w:r w:rsidRPr="00EC52F7">
        <w:t>NPRR</w:t>
      </w:r>
      <w:r w:rsidR="00093C08" w:rsidRPr="00EC52F7">
        <w:t>11</w:t>
      </w:r>
      <w:r w:rsidR="00FA41B9" w:rsidRPr="00EC52F7">
        <w:t>4</w:t>
      </w:r>
      <w:r w:rsidR="00951195" w:rsidRPr="00EC52F7">
        <w:t>5</w:t>
      </w:r>
      <w:r w:rsidR="00C034F3" w:rsidRPr="00EC52F7">
        <w:t>,</w:t>
      </w:r>
      <w:r w:rsidRPr="007B5848">
        <w:t xml:space="preserve"> </w:t>
      </w:r>
      <w:r w:rsidR="000D526A" w:rsidRPr="004C052E">
        <w:rPr>
          <w:i/>
          <w:iCs/>
        </w:rPr>
        <w:t>Use of State Estimator-Calculated ERCOT-Wide TLFs in Lieu of Seasonal Base Case ERCOT-Wide TLFs for Settlement</w:t>
      </w:r>
      <w:r w:rsidR="000F2375" w:rsidRPr="004C052E">
        <w:rPr>
          <w:i/>
          <w:iCs/>
        </w:rPr>
        <w:t>–</w:t>
      </w:r>
      <w:r w:rsidR="00F20319" w:rsidRPr="004C052E">
        <w:rPr>
          <w:i/>
          <w:iCs/>
        </w:rPr>
        <w:t xml:space="preserve"> </w:t>
      </w:r>
      <w:r w:rsidR="004C052E" w:rsidRPr="004C052E">
        <w:rPr>
          <w:szCs w:val="24"/>
        </w:rPr>
        <w:t>This NPRR changes the 15-minute level ERCOT-wide Transmission Loss Factors (TLFs) that are used in the Settlement process from seasonal base case TLFs to State Estimator-calculated TLFs in</w:t>
      </w:r>
      <w:r w:rsidR="000B4EA6">
        <w:rPr>
          <w:szCs w:val="24"/>
        </w:rPr>
        <w:t xml:space="preserve"> the</w:t>
      </w:r>
      <w:r w:rsidR="004C052E" w:rsidRPr="004C052E">
        <w:rPr>
          <w:szCs w:val="24"/>
        </w:rPr>
        <w:t xml:space="preserve"> Energy Management System (EMS).  It also clarifies the use of Non-Opt-In Entity (NOIE) deemed actual TLFs to remove behind-the-meter Transmission Losses.  </w:t>
      </w:r>
    </w:p>
    <w:p w14:paraId="5E08317A" w14:textId="77777777" w:rsidR="004C052E" w:rsidRPr="004C052E" w:rsidRDefault="004C052E" w:rsidP="004C052E">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CD45D6" w14:paraId="6534E4CB" w14:textId="77777777" w:rsidTr="007A12B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D6FFEC" w14:textId="77777777" w:rsidR="00CD45D6" w:rsidRPr="00A81B07" w:rsidRDefault="00CD45D6" w:rsidP="009346AF">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24F0C1" w14:textId="77777777" w:rsidR="00CD45D6" w:rsidRDefault="00CD45D6" w:rsidP="009346AF">
            <w:r>
              <w:t>Approve</w:t>
            </w:r>
          </w:p>
        </w:tc>
      </w:tr>
      <w:tr w:rsidR="00584BA4" w14:paraId="4675AAE1" w14:textId="77777777" w:rsidTr="007A12B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4D9A3F" w14:textId="57A71824" w:rsidR="00584BA4" w:rsidRPr="00A81B07" w:rsidRDefault="005E001C" w:rsidP="009346AF">
            <w:pPr>
              <w:rPr>
                <w:b/>
                <w:bCs/>
              </w:rPr>
            </w:pPr>
            <w:r w:rsidRPr="00A81B07">
              <w:rPr>
                <w:b/>
                <w:bCs/>
              </w:rPr>
              <w:t>B</w:t>
            </w:r>
            <w:r>
              <w:rPr>
                <w:b/>
                <w:bCs/>
              </w:rPr>
              <w:t>oard</w:t>
            </w:r>
            <w:r w:rsidRPr="00A81B07">
              <w:rPr>
                <w:b/>
                <w:bCs/>
              </w:rPr>
              <w:t xml:space="preserve"> </w:t>
            </w:r>
            <w:r w:rsidR="00974433">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23475E" w14:textId="0AE4B44E" w:rsidR="00584BA4" w:rsidRDefault="00CE669D" w:rsidP="009346AF">
            <w:r>
              <w:t>Unanimously approve</w:t>
            </w:r>
            <w:r w:rsidR="00A81B07">
              <w:t>d</w:t>
            </w:r>
          </w:p>
        </w:tc>
      </w:tr>
      <w:tr w:rsidR="00CD45D6" w14:paraId="3A259F67" w14:textId="77777777" w:rsidTr="007A12B1">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E147E" w14:textId="7F047F00" w:rsidR="00CD45D6" w:rsidRPr="00A81B07" w:rsidRDefault="00974433" w:rsidP="009346AF">
            <w:pPr>
              <w:rPr>
                <w:b/>
                <w:bCs/>
              </w:rPr>
            </w:pPr>
            <w:r>
              <w:rPr>
                <w:b/>
                <w:bCs/>
              </w:rPr>
              <w:t xml:space="preserve">Related </w:t>
            </w:r>
            <w:r w:rsidR="00CD45D6" w:rsidRPr="00A81B07">
              <w:rPr>
                <w:b/>
                <w:bCs/>
              </w:rPr>
              <w:t>Commission</w:t>
            </w:r>
            <w:r w:rsidR="00FF3ABD" w:rsidRPr="00A81B07">
              <w:rPr>
                <w:b/>
                <w:bCs/>
              </w:rPr>
              <w:t>/</w:t>
            </w:r>
            <w:r w:rsidR="00CD45D6" w:rsidRPr="00A81B07">
              <w:rPr>
                <w:b/>
                <w:bCs/>
              </w:rPr>
              <w:t xml:space="preserve">Legislative </w:t>
            </w:r>
            <w:r w:rsidR="00FF3ABD" w:rsidRPr="00A81B07">
              <w:rPr>
                <w:b/>
                <w:bCs/>
              </w:rPr>
              <w:t>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4EAEE" w14:textId="77B4379E" w:rsidR="00CD45D6" w:rsidRDefault="0076428C" w:rsidP="00C8174F">
            <w:r>
              <w:t>N</w:t>
            </w:r>
            <w:r w:rsidR="00DD41E0">
              <w:t>/</w:t>
            </w:r>
            <w:r>
              <w:t>A</w:t>
            </w:r>
          </w:p>
        </w:tc>
      </w:tr>
      <w:tr w:rsidR="00CD45D6" w14:paraId="53E163F2" w14:textId="77777777" w:rsidTr="007A12B1">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060FE52" w14:textId="77777777" w:rsidR="00CD45D6" w:rsidRPr="00A81B07" w:rsidRDefault="00CD45D6" w:rsidP="009346AF">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0699C32E" w14:textId="31271643" w:rsidR="00CD45D6" w:rsidRDefault="00CD2A07" w:rsidP="009346AF">
            <w:r>
              <w:t>None</w:t>
            </w:r>
          </w:p>
        </w:tc>
      </w:tr>
      <w:tr w:rsidR="00CD45D6" w14:paraId="0E4AE920" w14:textId="77777777" w:rsidTr="007A12B1">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42983" w14:textId="77777777" w:rsidR="00CD45D6" w:rsidRPr="00A81B07" w:rsidRDefault="00CD45D6" w:rsidP="009346AF">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793DF6" w14:textId="6C0E47B1" w:rsidR="001B57A7" w:rsidRPr="00426472" w:rsidRDefault="00D462A0" w:rsidP="00AC319E">
            <w:pPr>
              <w:autoSpaceDE w:val="0"/>
              <w:autoSpaceDN w:val="0"/>
            </w:pPr>
            <w:r w:rsidRPr="00D462A0">
              <w:t xml:space="preserve">ERCOT Staff has reviewed NPRR1145 and believes it has a positive market impact by addressing market efficiency through the changing of the 15-minute level ERCOT-wide TLFs that are used in the Settlement process from seasonal base case TLFs to State Estimator-calculated TLFs in </w:t>
            </w:r>
            <w:r w:rsidR="00330C8A">
              <w:t xml:space="preserve">the </w:t>
            </w:r>
            <w:r w:rsidR="00F01B12" w:rsidRPr="00D462A0">
              <w:t>EMS and</w:t>
            </w:r>
            <w:r w:rsidRPr="00D462A0">
              <w:t xml:space="preserve"> clarifying the use of NOIE deemed actual TLFs to remove behind-the-meter Transmission Losses.</w:t>
            </w:r>
          </w:p>
        </w:tc>
      </w:tr>
      <w:tr w:rsidR="00776C8A" w14:paraId="10A1E98D" w14:textId="77777777" w:rsidTr="007A12B1">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34B0" w14:textId="73DC0541" w:rsidR="00A834BF" w:rsidRPr="00A81B07" w:rsidRDefault="00A834BF" w:rsidP="009346AF">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620D38" w14:textId="4336277B" w:rsidR="00A834BF" w:rsidRPr="0036754F" w:rsidRDefault="00496048" w:rsidP="00AC319E">
            <w:pPr>
              <w:autoSpaceDE w:val="0"/>
              <w:autoSpaceDN w:val="0"/>
            </w:pPr>
            <w:r>
              <w:t>ERCOT</w:t>
            </w:r>
          </w:p>
        </w:tc>
      </w:tr>
      <w:tr w:rsidR="001B57A7" w14:paraId="403F7E55" w14:textId="77777777" w:rsidTr="001B57A7">
        <w:trPr>
          <w:trHeight w:val="170"/>
        </w:trPr>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25377" w14:textId="5E7138BA" w:rsidR="001B57A7" w:rsidRDefault="001B57A7" w:rsidP="009346AF">
            <w:pPr>
              <w:rPr>
                <w:b/>
                <w:bCs/>
              </w:rPr>
            </w:pPr>
            <w:r>
              <w:rPr>
                <w:b/>
                <w:bCs/>
              </w:rPr>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8D851" w14:textId="0413256D" w:rsidR="001B57A7" w:rsidRDefault="001B57A7" w:rsidP="00AC319E">
            <w:pPr>
              <w:autoSpaceDE w:val="0"/>
              <w:autoSpaceDN w:val="0"/>
            </w:pPr>
            <w:r>
              <w:t>No opinion</w:t>
            </w:r>
          </w:p>
        </w:tc>
      </w:tr>
    </w:tbl>
    <w:p w14:paraId="35E32A36" w14:textId="77777777" w:rsidR="001B57A7" w:rsidRDefault="001B57A7" w:rsidP="001B57A7">
      <w:pPr>
        <w:pStyle w:val="preamble"/>
        <w:spacing w:line="240" w:lineRule="auto"/>
        <w:rPr>
          <w:szCs w:val="24"/>
        </w:rPr>
      </w:pPr>
    </w:p>
    <w:p w14:paraId="4267828D" w14:textId="0BBD9EAE" w:rsidR="0040490E" w:rsidRPr="009D29BB" w:rsidRDefault="00875675" w:rsidP="00D4481F">
      <w:pPr>
        <w:pStyle w:val="preamble"/>
        <w:numPr>
          <w:ilvl w:val="0"/>
          <w:numId w:val="33"/>
        </w:numPr>
        <w:spacing w:line="240" w:lineRule="auto"/>
        <w:rPr>
          <w:szCs w:val="24"/>
        </w:rPr>
      </w:pPr>
      <w:r w:rsidRPr="00EC52F7">
        <w:rPr>
          <w:szCs w:val="24"/>
        </w:rPr>
        <w:t>NPRR1</w:t>
      </w:r>
      <w:r w:rsidR="00D2672F" w:rsidRPr="00EC52F7">
        <w:rPr>
          <w:szCs w:val="24"/>
        </w:rPr>
        <w:t>1</w:t>
      </w:r>
      <w:r w:rsidR="00F862F1" w:rsidRPr="00EC52F7">
        <w:rPr>
          <w:szCs w:val="24"/>
        </w:rPr>
        <w:t>55</w:t>
      </w:r>
      <w:r w:rsidRPr="00EC52F7">
        <w:rPr>
          <w:szCs w:val="24"/>
        </w:rPr>
        <w:t>,</w:t>
      </w:r>
      <w:r w:rsidRPr="005F6613">
        <w:rPr>
          <w:szCs w:val="24"/>
        </w:rPr>
        <w:t xml:space="preserve"> </w:t>
      </w:r>
      <w:r w:rsidR="006F1D07" w:rsidRPr="005F6613">
        <w:rPr>
          <w:i/>
          <w:iCs/>
          <w:szCs w:val="24"/>
        </w:rPr>
        <w:t>Attestation Regarding Market Participant Citizenship, Ownership, or Headquarters</w:t>
      </w:r>
      <w:r w:rsidR="00371219" w:rsidRPr="005F6613">
        <w:rPr>
          <w:i/>
          <w:iCs/>
          <w:szCs w:val="24"/>
        </w:rPr>
        <w:t xml:space="preserve"> </w:t>
      </w:r>
      <w:r w:rsidR="000F2375" w:rsidRPr="005F6613">
        <w:rPr>
          <w:i/>
          <w:iCs/>
        </w:rPr>
        <w:t>–</w:t>
      </w:r>
      <w:r w:rsidR="00F20319" w:rsidRPr="005F6613">
        <w:rPr>
          <w:i/>
          <w:iCs/>
          <w:szCs w:val="24"/>
        </w:rPr>
        <w:t xml:space="preserve"> </w:t>
      </w:r>
      <w:r w:rsidR="003A686E">
        <w:t xml:space="preserve">This </w:t>
      </w:r>
      <w:r w:rsidR="00F74D1E">
        <w:t xml:space="preserve">NPRR </w:t>
      </w:r>
      <w:r w:rsidR="005F6613" w:rsidRPr="005F6613">
        <w:t xml:space="preserve">amends the Market Participant eligibility criteria in Section 16, Registration and Qualification of Market Participants, by providing that an Entity is not eligible to register or maintain its registration with ERCOT as a Market Participant if the Entity meets any of the prohibited citizenship, ownership or headquarters criteria established in </w:t>
      </w:r>
      <w:r w:rsidR="009D29BB" w:rsidRPr="00B24F79">
        <w:t>the Lone Star Infrastructure Protection Act</w:t>
      </w:r>
      <w:r w:rsidR="009D29BB">
        <w:t xml:space="preserve"> (</w:t>
      </w:r>
      <w:r w:rsidR="000242A7">
        <w:t>LSIPA).</w:t>
      </w:r>
    </w:p>
    <w:p w14:paraId="3E52C398" w14:textId="77777777" w:rsidR="009D29BB" w:rsidRPr="005F6613" w:rsidRDefault="009D29BB" w:rsidP="009D29BB">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1"/>
        <w:gridCol w:w="6829"/>
      </w:tblGrid>
      <w:tr w:rsidR="00875675" w14:paraId="4F52AFB0" w14:textId="77777777" w:rsidTr="00B6772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56851D" w14:textId="77777777" w:rsidR="00875675" w:rsidRPr="00A81B07" w:rsidRDefault="00875675" w:rsidP="00B67721">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D938F" w14:textId="77777777" w:rsidR="00875675" w:rsidRDefault="00875675" w:rsidP="00B67721">
            <w:r>
              <w:t>Approve</w:t>
            </w:r>
          </w:p>
        </w:tc>
      </w:tr>
      <w:tr w:rsidR="00875675" w14:paraId="2B6A37FB" w14:textId="77777777" w:rsidTr="00B6772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ACB81" w14:textId="77777777" w:rsidR="00875675" w:rsidRPr="00A81B07" w:rsidRDefault="00875675" w:rsidP="00B67721">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CDE22A" w14:textId="77777777" w:rsidR="00875675" w:rsidRDefault="00875675" w:rsidP="00B67721">
            <w:r>
              <w:t>Unanimously approved</w:t>
            </w:r>
          </w:p>
        </w:tc>
      </w:tr>
      <w:tr w:rsidR="00875675" w14:paraId="24D53BD4" w14:textId="77777777" w:rsidTr="00B67721">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2600B" w14:textId="77777777" w:rsidR="00875675" w:rsidRPr="00A81B07" w:rsidRDefault="00875675" w:rsidP="00B67721">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B40E5" w14:textId="0409B695" w:rsidR="00875675" w:rsidRDefault="00B24F79" w:rsidP="00B67721">
            <w:r w:rsidRPr="00B24F79">
              <w:t>LSIPA Texas Business and Commerce Code, Sections 113.002(a)(2)(A)-(b)(2)(B) or 2274.0102(a)(2)(A)-(b)(2)(B), added by Act of June 18, 2021, 87th Leg., R.S., Ch. 975 (S.B. 2116)</w:t>
            </w:r>
          </w:p>
        </w:tc>
      </w:tr>
      <w:tr w:rsidR="00875675" w14:paraId="457A6F29" w14:textId="77777777" w:rsidTr="003078F7">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364F50E" w14:textId="77777777" w:rsidR="00875675" w:rsidRPr="00A81B07" w:rsidRDefault="00875675" w:rsidP="00B67721">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7319F289" w14:textId="4A724070" w:rsidR="00875675" w:rsidRDefault="00FB0C62" w:rsidP="00B67721">
            <w:r>
              <w:t>None</w:t>
            </w:r>
          </w:p>
        </w:tc>
      </w:tr>
      <w:tr w:rsidR="00875675" w14:paraId="724C72CD" w14:textId="77777777" w:rsidTr="00DB0A17">
        <w:trPr>
          <w:trHeight w:val="773"/>
        </w:trPr>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76405" w14:textId="77777777" w:rsidR="00875675" w:rsidRPr="00A81B07" w:rsidRDefault="00875675" w:rsidP="00B67721">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4CB6B" w14:textId="30287948" w:rsidR="00DB0A17" w:rsidRPr="00426472" w:rsidRDefault="00026DA5" w:rsidP="006D23B2">
            <w:pPr>
              <w:autoSpaceDE w:val="0"/>
              <w:autoSpaceDN w:val="0"/>
            </w:pPr>
            <w:r w:rsidRPr="00026DA5">
              <w:t>ERCOT Staff has reviewed NPRR1155 and believes the market impact for NPRR1155 properly aligns the Protocols with applicable law regarding registered Entities within the ERCOT market.</w:t>
            </w:r>
          </w:p>
        </w:tc>
      </w:tr>
      <w:tr w:rsidR="00A834BF" w14:paraId="664CEFA6"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BA9D" w14:textId="7872F601" w:rsidR="00A834BF" w:rsidRPr="00A81B07" w:rsidRDefault="00A834BF" w:rsidP="00B67721">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FCC49" w14:textId="1DE494F3" w:rsidR="00A834BF" w:rsidRPr="002F650E" w:rsidRDefault="00A834BF" w:rsidP="00AC319E">
            <w:pPr>
              <w:autoSpaceDE w:val="0"/>
              <w:autoSpaceDN w:val="0"/>
            </w:pPr>
            <w:r>
              <w:t>ERCOT</w:t>
            </w:r>
          </w:p>
        </w:tc>
      </w:tr>
      <w:tr w:rsidR="00005EDF" w14:paraId="0437291E"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53FB8" w14:textId="0EF48A61" w:rsidR="00005EDF" w:rsidRDefault="00005EDF" w:rsidP="00B67721">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A5BF9" w14:textId="10B976CA" w:rsidR="00005EDF" w:rsidRDefault="00005EDF" w:rsidP="00AC319E">
            <w:pPr>
              <w:autoSpaceDE w:val="0"/>
              <w:autoSpaceDN w:val="0"/>
            </w:pPr>
            <w:r>
              <w:t>No opinion</w:t>
            </w:r>
          </w:p>
        </w:tc>
      </w:tr>
    </w:tbl>
    <w:p w14:paraId="6E04D1DF" w14:textId="05DCCFD4" w:rsidR="00E01C24" w:rsidRDefault="00E01C24" w:rsidP="00875675">
      <w:pPr>
        <w:pStyle w:val="preamble"/>
        <w:spacing w:line="240" w:lineRule="auto"/>
        <w:ind w:left="720"/>
        <w:rPr>
          <w:szCs w:val="24"/>
        </w:rPr>
      </w:pPr>
    </w:p>
    <w:p w14:paraId="2EFFA8E2" w14:textId="2DC448A0" w:rsidR="00D301F5" w:rsidRPr="005C0FAF" w:rsidRDefault="00E01C24" w:rsidP="00E628F1">
      <w:pPr>
        <w:pStyle w:val="preamble"/>
        <w:numPr>
          <w:ilvl w:val="0"/>
          <w:numId w:val="33"/>
        </w:numPr>
        <w:spacing w:line="240" w:lineRule="auto"/>
        <w:rPr>
          <w:szCs w:val="24"/>
        </w:rPr>
      </w:pPr>
      <w:r w:rsidRPr="00EC52F7">
        <w:t>NPRR11</w:t>
      </w:r>
      <w:r w:rsidR="006F1D07" w:rsidRPr="00EC52F7">
        <w:t>57</w:t>
      </w:r>
      <w:r w:rsidRPr="00EC52F7">
        <w:rPr>
          <w:i/>
          <w:iCs/>
        </w:rPr>
        <w:t>,</w:t>
      </w:r>
      <w:r w:rsidRPr="006A6DFF">
        <w:rPr>
          <w:i/>
          <w:iCs/>
        </w:rPr>
        <w:t xml:space="preserve"> </w:t>
      </w:r>
      <w:r w:rsidR="009D202E" w:rsidRPr="009D202E">
        <w:rPr>
          <w:i/>
          <w:iCs/>
        </w:rPr>
        <w:t xml:space="preserve">Incorporation of PUCT Approval into Revision Request Process.  </w:t>
      </w:r>
      <w:r w:rsidR="007F6BDE">
        <w:rPr>
          <w:i/>
          <w:iCs/>
        </w:rPr>
        <w:t>–</w:t>
      </w:r>
      <w:r w:rsidR="00C034F3">
        <w:rPr>
          <w:i/>
          <w:iCs/>
        </w:rPr>
        <w:t xml:space="preserve"> </w:t>
      </w:r>
      <w:r>
        <w:t xml:space="preserve">This </w:t>
      </w:r>
      <w:r w:rsidR="009F51F8">
        <w:t xml:space="preserve">NPRR </w:t>
      </w:r>
      <w:r w:rsidR="008B69BC" w:rsidRPr="008B69BC">
        <w:t xml:space="preserve">requires all Revision Requests to be approved by the Public Utility Commission of Texas (PUCT) prior to implementation; adds a Credit review, Independent Market Monitor (IMM) opinion, ERCOT opinion, and the ERCOT Market Impact Statement to the TAC Report; and revises possible actions on a Revision Request from “defer” to “table” as currently captured in </w:t>
      </w:r>
      <w:r w:rsidR="000E25D6" w:rsidRPr="008B69BC">
        <w:t>motions.</w:t>
      </w:r>
    </w:p>
    <w:p w14:paraId="29D30E26" w14:textId="77777777" w:rsidR="005C0FAF" w:rsidRPr="006A6DFF" w:rsidRDefault="005C0FAF" w:rsidP="005C0FAF">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E01C24" w14:paraId="08AA0EFC" w14:textId="77777777" w:rsidTr="002028F4">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1286B" w14:textId="77777777" w:rsidR="00E01C24" w:rsidRPr="00A81B07" w:rsidRDefault="00E01C24" w:rsidP="00BD38AC">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088383" w14:textId="77777777" w:rsidR="00E01C24" w:rsidRDefault="00E01C24" w:rsidP="00BD38AC">
            <w:r>
              <w:t>Approve</w:t>
            </w:r>
          </w:p>
        </w:tc>
      </w:tr>
      <w:tr w:rsidR="00E01C24" w14:paraId="20D91E80" w14:textId="77777777" w:rsidTr="002028F4">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D9D94" w14:textId="77777777" w:rsidR="00E01C24" w:rsidRPr="00A81B07" w:rsidRDefault="00E01C24" w:rsidP="00BD38AC">
            <w:pPr>
              <w:rPr>
                <w:b/>
                <w:bCs/>
              </w:rPr>
            </w:pPr>
            <w:r w:rsidRPr="00A81B07">
              <w:rPr>
                <w:b/>
                <w:bCs/>
              </w:rPr>
              <w:t>B</w:t>
            </w:r>
            <w:r>
              <w:rPr>
                <w:b/>
                <w:bCs/>
              </w:rPr>
              <w:t>oard</w:t>
            </w:r>
            <w:r w:rsidRPr="00A81B07">
              <w:rPr>
                <w:b/>
                <w:bCs/>
              </w:rPr>
              <w:t xml:space="preserve"> </w:t>
            </w:r>
            <w:r>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633445" w14:textId="77777777" w:rsidR="00E01C24" w:rsidRDefault="00E01C24" w:rsidP="00BD38AC">
            <w:r>
              <w:t>Unanimously approved</w:t>
            </w:r>
          </w:p>
        </w:tc>
      </w:tr>
      <w:tr w:rsidR="002028F4" w14:paraId="541FFE16" w14:textId="77777777" w:rsidTr="002028F4">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3C966" w14:textId="77777777" w:rsidR="002028F4" w:rsidRPr="00A81B07" w:rsidRDefault="002028F4" w:rsidP="002028F4">
            <w:pPr>
              <w:rPr>
                <w:b/>
                <w:bCs/>
              </w:rPr>
            </w:pPr>
            <w:r>
              <w:rPr>
                <w:b/>
                <w:bCs/>
              </w:rPr>
              <w:t xml:space="preserve">Related </w:t>
            </w:r>
            <w:r w:rsidRPr="00A81B07">
              <w:rPr>
                <w:b/>
                <w:bCs/>
              </w:rPr>
              <w:t>Commission/Legislative 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023109" w14:textId="3AE69950" w:rsidR="002028F4" w:rsidRDefault="002028F4" w:rsidP="002028F4">
            <w:r>
              <w:t xml:space="preserve">Senate Bill (SB) 2 (87th Legislature, Regular Session) </w:t>
            </w:r>
          </w:p>
        </w:tc>
      </w:tr>
      <w:tr w:rsidR="002028F4" w14:paraId="08EAA6AD" w14:textId="77777777" w:rsidTr="002028F4">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A636755" w14:textId="77777777" w:rsidR="002028F4" w:rsidRPr="00A81B07" w:rsidRDefault="002028F4" w:rsidP="002028F4">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028023D0" w14:textId="77777777" w:rsidR="002028F4" w:rsidRDefault="002028F4" w:rsidP="002028F4">
            <w:r>
              <w:t>None</w:t>
            </w:r>
          </w:p>
        </w:tc>
      </w:tr>
      <w:tr w:rsidR="002028F4" w14:paraId="49D7A322" w14:textId="77777777" w:rsidTr="002028F4">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8F299" w14:textId="77777777" w:rsidR="002028F4" w:rsidRPr="00A81B07" w:rsidRDefault="002028F4" w:rsidP="002028F4">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FA772" w14:textId="6D6D9475" w:rsidR="002028F4" w:rsidRPr="00426472" w:rsidRDefault="002028F4" w:rsidP="002028F4">
            <w:pPr>
              <w:autoSpaceDE w:val="0"/>
              <w:autoSpaceDN w:val="0"/>
            </w:pPr>
            <w:r w:rsidRPr="00DD1555">
              <w:t>ERCOT Staff has reviewed NPRR1157 and believes the market impact for NPRR1157 aligns the Protocols with current practice</w:t>
            </w:r>
          </w:p>
        </w:tc>
      </w:tr>
      <w:tr w:rsidR="002028F4" w14:paraId="46C55E43" w14:textId="77777777" w:rsidTr="002028F4">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DAEC7" w14:textId="0ED3C8C7" w:rsidR="002028F4" w:rsidRPr="00A81B07" w:rsidRDefault="002028F4" w:rsidP="002028F4">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F802" w14:textId="576E0036" w:rsidR="002028F4" w:rsidRPr="00263002" w:rsidRDefault="002028F4" w:rsidP="002028F4">
            <w:pPr>
              <w:autoSpaceDE w:val="0"/>
              <w:autoSpaceDN w:val="0"/>
            </w:pPr>
            <w:r>
              <w:t>ERCOT</w:t>
            </w:r>
          </w:p>
        </w:tc>
      </w:tr>
      <w:tr w:rsidR="002028F4" w14:paraId="7226C757" w14:textId="77777777" w:rsidTr="00116B54">
        <w:trPr>
          <w:trHeight w:val="98"/>
        </w:trPr>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8AD9" w14:textId="42587850" w:rsidR="002028F4" w:rsidRDefault="002028F4" w:rsidP="002028F4">
            <w:pPr>
              <w:rPr>
                <w:b/>
                <w:bCs/>
              </w:rPr>
            </w:pPr>
            <w:r>
              <w:rPr>
                <w:b/>
                <w:bCs/>
              </w:rPr>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C8A69" w14:textId="416C72F9" w:rsidR="002028F4" w:rsidRDefault="002028F4" w:rsidP="002028F4">
            <w:pPr>
              <w:autoSpaceDE w:val="0"/>
              <w:autoSpaceDN w:val="0"/>
            </w:pPr>
            <w:r>
              <w:t>No opinion</w:t>
            </w:r>
          </w:p>
        </w:tc>
      </w:tr>
    </w:tbl>
    <w:p w14:paraId="109ACFF2" w14:textId="1E282E83" w:rsidR="00DD4696" w:rsidRDefault="00DD4696" w:rsidP="00875675">
      <w:pPr>
        <w:pStyle w:val="preamble"/>
        <w:spacing w:line="240" w:lineRule="auto"/>
        <w:ind w:left="720"/>
        <w:rPr>
          <w:szCs w:val="24"/>
        </w:rPr>
      </w:pPr>
    </w:p>
    <w:p w14:paraId="259DC232" w14:textId="6AAB1F09" w:rsidR="002D7B7E" w:rsidRPr="00E8217D" w:rsidRDefault="00E758CB" w:rsidP="00E974DF">
      <w:pPr>
        <w:pStyle w:val="preamble"/>
        <w:numPr>
          <w:ilvl w:val="0"/>
          <w:numId w:val="33"/>
        </w:numPr>
        <w:spacing w:line="240" w:lineRule="auto"/>
        <w:rPr>
          <w:szCs w:val="24"/>
        </w:rPr>
      </w:pPr>
      <w:r w:rsidRPr="00EC52F7">
        <w:t>SMOGRR026</w:t>
      </w:r>
      <w:r w:rsidR="002D7B7E" w:rsidRPr="00E8217D">
        <w:rPr>
          <w:i/>
          <w:iCs/>
        </w:rPr>
        <w:t xml:space="preserve">, </w:t>
      </w:r>
      <w:r w:rsidR="00AA2EA7" w:rsidRPr="00AA2EA7">
        <w:rPr>
          <w:i/>
          <w:iCs/>
        </w:rPr>
        <w:t>Related to NPRR1157, Incorporation of PUCT Approval into Revision Request Process</w:t>
      </w:r>
      <w:r w:rsidR="004D6AE3" w:rsidRPr="00694E4E">
        <w:rPr>
          <w:i/>
          <w:iCs/>
        </w:rPr>
        <w:t>–</w:t>
      </w:r>
      <w:r w:rsidR="00C034F3">
        <w:rPr>
          <w:i/>
          <w:iCs/>
        </w:rPr>
        <w:t xml:space="preserve"> </w:t>
      </w:r>
      <w:r w:rsidR="002D7B7E">
        <w:t xml:space="preserve">This </w:t>
      </w:r>
      <w:r w:rsidR="00FD381A">
        <w:t xml:space="preserve">SMOGRR </w:t>
      </w:r>
      <w:r w:rsidR="00FD381A" w:rsidRPr="00FD381A">
        <w:t xml:space="preserve">requires all </w:t>
      </w:r>
      <w:r w:rsidR="00994FC1">
        <w:t>SMOGRRs</w:t>
      </w:r>
      <w:r w:rsidR="00FD381A" w:rsidRPr="00FD381A">
        <w:t xml:space="preserve"> to be approved by the Public Utility Commission of Texas (PUCT) prior to implementation; standardizes </w:t>
      </w:r>
      <w:r w:rsidR="00C32F3E">
        <w:t xml:space="preserve">that </w:t>
      </w:r>
      <w:r w:rsidR="00FD381A" w:rsidRPr="00FD381A">
        <w:t xml:space="preserve">all Revision Requests be considered by the ERCOT Board of Directors; adds an Independent Market Monitor (IMM) opinion, ERCOT opinion, and the ERCOT Market Impact Statement to the TAC Report; and revises possible actions on a Revision Request from “defer” to “table” as currently captured in motions. </w:t>
      </w:r>
    </w:p>
    <w:p w14:paraId="1C47E75E" w14:textId="77777777" w:rsidR="00E8217D" w:rsidRPr="00E8217D" w:rsidRDefault="00E8217D" w:rsidP="00E8217D">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2D7B7E" w14:paraId="37674F9F" w14:textId="77777777" w:rsidTr="00D729CD">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2FC245" w14:textId="77777777" w:rsidR="002D7B7E" w:rsidRPr="00A81B07" w:rsidRDefault="002D7B7E" w:rsidP="00D729CD">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3C9D32" w14:textId="77777777" w:rsidR="002D7B7E" w:rsidRDefault="002D7B7E" w:rsidP="00D729CD">
            <w:r>
              <w:t>Approve</w:t>
            </w:r>
          </w:p>
        </w:tc>
      </w:tr>
      <w:tr w:rsidR="002D7B7E" w14:paraId="31A53994" w14:textId="77777777" w:rsidTr="00D729CD">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66530B" w14:textId="77777777" w:rsidR="002D7B7E" w:rsidRPr="00A81B07" w:rsidRDefault="002D7B7E" w:rsidP="00D729CD">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8C7D07" w14:textId="77777777" w:rsidR="002D7B7E" w:rsidRDefault="002D7B7E" w:rsidP="00D729CD">
            <w:r>
              <w:t>Unanimously approved</w:t>
            </w:r>
          </w:p>
        </w:tc>
      </w:tr>
      <w:tr w:rsidR="002D7B7E" w14:paraId="3A732D83" w14:textId="77777777" w:rsidTr="00D729CD">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EB9E9" w14:textId="77777777" w:rsidR="002D7B7E" w:rsidRPr="00A81B07" w:rsidRDefault="002D7B7E" w:rsidP="00D729CD">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EDCA3" w14:textId="76DCF433" w:rsidR="002D7B7E" w:rsidRDefault="00DB1CE0" w:rsidP="00D729CD">
            <w:r>
              <w:t xml:space="preserve">Senate Bill (SB) 2 (87th Legislature, Regular Session) </w:t>
            </w:r>
          </w:p>
        </w:tc>
      </w:tr>
      <w:tr w:rsidR="002D7B7E" w14:paraId="42CAFBF2" w14:textId="77777777" w:rsidTr="00D729CD">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FA5BB53" w14:textId="77777777" w:rsidR="002D7B7E" w:rsidRPr="00A81B07" w:rsidRDefault="002D7B7E" w:rsidP="00D729CD">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44105CF5" w14:textId="77777777" w:rsidR="002D7B7E" w:rsidRDefault="002D7B7E" w:rsidP="00D729CD">
            <w:r>
              <w:t>None</w:t>
            </w:r>
          </w:p>
        </w:tc>
      </w:tr>
      <w:tr w:rsidR="002D7B7E" w14:paraId="18212964" w14:textId="77777777" w:rsidTr="00D729C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03DB2" w14:textId="77777777" w:rsidR="002D7B7E" w:rsidRPr="00A81B07" w:rsidRDefault="002D7B7E" w:rsidP="00D729CD">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B93C7" w14:textId="075B5B63" w:rsidR="002D7B7E" w:rsidRPr="00426472" w:rsidRDefault="00651835" w:rsidP="00D729CD">
            <w:pPr>
              <w:autoSpaceDE w:val="0"/>
              <w:autoSpaceDN w:val="0"/>
            </w:pPr>
            <w:r w:rsidRPr="00651835">
              <w:t>ERCOT Staff has reviewed SMOGRR026 and believes the market impact for SMOGRR026 aligns the Settlement Metering Operating Guide with current practice.</w:t>
            </w:r>
          </w:p>
        </w:tc>
      </w:tr>
      <w:tr w:rsidR="002D7B7E" w14:paraId="0B23A27F" w14:textId="77777777" w:rsidTr="00D729C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D9900" w14:textId="10E0DED2" w:rsidR="002D7B7E" w:rsidRPr="00A81B07" w:rsidRDefault="002D7B7E" w:rsidP="00D729CD">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36D45" w14:textId="6042CB9C" w:rsidR="002D7B7E" w:rsidRPr="00263002" w:rsidRDefault="00060B43" w:rsidP="00D729CD">
            <w:pPr>
              <w:autoSpaceDE w:val="0"/>
              <w:autoSpaceDN w:val="0"/>
            </w:pPr>
            <w:r>
              <w:t>ERCOT</w:t>
            </w:r>
          </w:p>
        </w:tc>
      </w:tr>
      <w:tr w:rsidR="00E03FB1" w14:paraId="1AF74EE7" w14:textId="77777777" w:rsidTr="00D729C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DF7F4" w14:textId="0AB10E15" w:rsidR="00E03FB1" w:rsidRDefault="00E03FB1" w:rsidP="00D729CD">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E26E7" w14:textId="6380C5DD" w:rsidR="00E03FB1" w:rsidRDefault="00116B54" w:rsidP="00D729CD">
            <w:pPr>
              <w:autoSpaceDE w:val="0"/>
              <w:autoSpaceDN w:val="0"/>
            </w:pPr>
            <w:r>
              <w:t>N</w:t>
            </w:r>
            <w:r w:rsidR="00060B43" w:rsidRPr="00DD1555">
              <w:t xml:space="preserve">o opinion </w:t>
            </w:r>
          </w:p>
        </w:tc>
      </w:tr>
    </w:tbl>
    <w:p w14:paraId="65809C2E" w14:textId="77777777" w:rsidR="00C43F8F" w:rsidRDefault="00C43F8F" w:rsidP="00411B43">
      <w:pPr>
        <w:pStyle w:val="preamble"/>
        <w:spacing w:line="240" w:lineRule="auto"/>
        <w:rPr>
          <w:szCs w:val="24"/>
        </w:rPr>
      </w:pPr>
    </w:p>
    <w:p w14:paraId="7655F502" w14:textId="77777777" w:rsidR="003A342A" w:rsidRPr="003A342A" w:rsidRDefault="003A342A" w:rsidP="009E762D">
      <w:pPr>
        <w:pStyle w:val="preamble"/>
        <w:spacing w:line="240" w:lineRule="auto"/>
        <w:ind w:left="360"/>
        <w:rPr>
          <w:szCs w:val="24"/>
        </w:rPr>
      </w:pPr>
    </w:p>
    <w:p w14:paraId="05201B37" w14:textId="4B1E6CE2" w:rsidR="002D3BFE" w:rsidRPr="00E8217D" w:rsidRDefault="00FE29DF" w:rsidP="002D3BFE">
      <w:pPr>
        <w:pStyle w:val="preamble"/>
        <w:numPr>
          <w:ilvl w:val="0"/>
          <w:numId w:val="33"/>
        </w:numPr>
        <w:spacing w:line="240" w:lineRule="auto"/>
        <w:rPr>
          <w:szCs w:val="24"/>
        </w:rPr>
      </w:pPr>
      <w:r w:rsidRPr="00EC52F7">
        <w:t>RR</w:t>
      </w:r>
      <w:r w:rsidR="002D3BFE" w:rsidRPr="00EC52F7">
        <w:t>GRR0</w:t>
      </w:r>
      <w:r w:rsidRPr="00EC52F7">
        <w:t>3</w:t>
      </w:r>
      <w:r>
        <w:t>4</w:t>
      </w:r>
      <w:r w:rsidR="002D3BFE" w:rsidRPr="00E8217D">
        <w:rPr>
          <w:i/>
          <w:iCs/>
        </w:rPr>
        <w:t xml:space="preserve">, </w:t>
      </w:r>
      <w:r w:rsidR="002D3BFE" w:rsidRPr="00AA2EA7">
        <w:rPr>
          <w:i/>
          <w:iCs/>
        </w:rPr>
        <w:t>Related to NPRR1157, Incorporation of PUCT Approval into Revision Request Process</w:t>
      </w:r>
      <w:r w:rsidR="002D3BFE" w:rsidRPr="00694E4E">
        <w:rPr>
          <w:i/>
          <w:iCs/>
        </w:rPr>
        <w:t>–</w:t>
      </w:r>
      <w:r w:rsidR="002D3BFE">
        <w:rPr>
          <w:i/>
          <w:iCs/>
        </w:rPr>
        <w:t xml:space="preserve"> </w:t>
      </w:r>
      <w:r w:rsidR="002D3BFE">
        <w:t xml:space="preserve">This </w:t>
      </w:r>
      <w:r w:rsidR="00920450">
        <w:t>RRG</w:t>
      </w:r>
      <w:r w:rsidR="002D3BFE">
        <w:t xml:space="preserve">RR </w:t>
      </w:r>
      <w:r w:rsidR="002D3BFE" w:rsidRPr="00FD381A">
        <w:t xml:space="preserve">requires all </w:t>
      </w:r>
      <w:r w:rsidR="00920450">
        <w:t>RR</w:t>
      </w:r>
      <w:r w:rsidR="002D3BFE">
        <w:t>GRRs</w:t>
      </w:r>
      <w:r w:rsidR="002D3BFE" w:rsidRPr="00FD381A">
        <w:t xml:space="preserve"> to be approved by the Public Utility Commission of Texas (PUCT) prior to implementation; standardizes </w:t>
      </w:r>
      <w:r w:rsidR="00F008A1">
        <w:t xml:space="preserve">that </w:t>
      </w:r>
      <w:r w:rsidR="002D3BFE" w:rsidRPr="00FD381A">
        <w:t xml:space="preserve">all Revision Requests be considered by the ERCOT Board of Directors; adds an Independent Market Monitor (IMM) opinion, ERCOT opinion, and the ERCOT Market Impact Statement to the TAC Report; and revises possible actions on a Revision Request from “defer” to “table” as currently captured in motions. </w:t>
      </w:r>
    </w:p>
    <w:p w14:paraId="3BC0C733" w14:textId="77777777" w:rsidR="002D3BFE" w:rsidRPr="00E8217D" w:rsidRDefault="002D3BFE" w:rsidP="002D3BFE">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2D3BFE" w14:paraId="5C8F9835" w14:textId="77777777" w:rsidTr="002D3BFE">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6CE89" w14:textId="77777777" w:rsidR="002D3BFE" w:rsidRPr="00A81B07" w:rsidRDefault="002D3BFE" w:rsidP="009C2F9E">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4E43E6" w14:textId="77777777" w:rsidR="002D3BFE" w:rsidRDefault="002D3BFE" w:rsidP="009C2F9E">
            <w:r>
              <w:t>Approve</w:t>
            </w:r>
          </w:p>
        </w:tc>
      </w:tr>
      <w:tr w:rsidR="002D3BFE" w14:paraId="1F65C1C7" w14:textId="77777777" w:rsidTr="002D3BFE">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184D" w14:textId="77777777" w:rsidR="002D3BFE" w:rsidRPr="00A81B07" w:rsidRDefault="002D3BFE" w:rsidP="009C2F9E">
            <w:pPr>
              <w:rPr>
                <w:b/>
                <w:bCs/>
              </w:rPr>
            </w:pPr>
            <w:r w:rsidRPr="00A81B07">
              <w:rPr>
                <w:b/>
                <w:bCs/>
              </w:rPr>
              <w:t>B</w:t>
            </w:r>
            <w:r>
              <w:rPr>
                <w:b/>
                <w:bCs/>
              </w:rPr>
              <w:t>oard</w:t>
            </w:r>
            <w:r w:rsidRPr="00A81B07">
              <w:rPr>
                <w:b/>
                <w:bCs/>
              </w:rPr>
              <w:t xml:space="preserve"> </w:t>
            </w:r>
            <w:r>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E3FCCB" w14:textId="77777777" w:rsidR="002D3BFE" w:rsidRDefault="002D3BFE" w:rsidP="009C2F9E">
            <w:r>
              <w:t>Unanimously approved</w:t>
            </w:r>
          </w:p>
        </w:tc>
      </w:tr>
      <w:tr w:rsidR="002D3BFE" w14:paraId="0DA368C0" w14:textId="77777777" w:rsidTr="002D3BFE">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C7B474" w14:textId="77777777" w:rsidR="002D3BFE" w:rsidRPr="00A81B07" w:rsidRDefault="002D3BFE" w:rsidP="009C2F9E">
            <w:pPr>
              <w:rPr>
                <w:b/>
                <w:bCs/>
              </w:rPr>
            </w:pPr>
            <w:r>
              <w:rPr>
                <w:b/>
                <w:bCs/>
              </w:rPr>
              <w:t xml:space="preserve">Related </w:t>
            </w:r>
            <w:r w:rsidRPr="00A81B07">
              <w:rPr>
                <w:b/>
                <w:bCs/>
              </w:rPr>
              <w:t>Commission/Legislative 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6292B8" w14:textId="77777777" w:rsidR="002D3BFE" w:rsidRDefault="002D3BFE" w:rsidP="009C2F9E">
            <w:r>
              <w:t xml:space="preserve">Senate Bill (SB) 2 (87th Legislature, Regular Session) </w:t>
            </w:r>
          </w:p>
        </w:tc>
      </w:tr>
      <w:tr w:rsidR="002D3BFE" w14:paraId="6FE1FF4D" w14:textId="77777777" w:rsidTr="002D3BFE">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0F6414D" w14:textId="77777777" w:rsidR="002D3BFE" w:rsidRPr="00A81B07" w:rsidRDefault="002D3BFE" w:rsidP="009C2F9E">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1233FF9E" w14:textId="77777777" w:rsidR="002D3BFE" w:rsidRDefault="002D3BFE" w:rsidP="009C2F9E">
            <w:r>
              <w:t>None</w:t>
            </w:r>
          </w:p>
        </w:tc>
      </w:tr>
      <w:tr w:rsidR="002D3BFE" w14:paraId="0112127B" w14:textId="77777777" w:rsidTr="002D3BF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C21EF" w14:textId="77777777" w:rsidR="002D3BFE" w:rsidRPr="00A81B07" w:rsidRDefault="002D3BFE" w:rsidP="009C2F9E">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EBC7F" w14:textId="64797D55" w:rsidR="002D3BFE" w:rsidRPr="00426472" w:rsidRDefault="002D3BFE" w:rsidP="009C2F9E">
            <w:pPr>
              <w:autoSpaceDE w:val="0"/>
              <w:autoSpaceDN w:val="0"/>
            </w:pPr>
            <w:r w:rsidRPr="00651835">
              <w:t xml:space="preserve">ERCOT Staff has reviewed </w:t>
            </w:r>
            <w:r w:rsidR="002F3ECD">
              <w:t>RR</w:t>
            </w:r>
            <w:r w:rsidRPr="00651835">
              <w:t>GRR0</w:t>
            </w:r>
            <w:r w:rsidR="002F3ECD">
              <w:t>34</w:t>
            </w:r>
            <w:r w:rsidRPr="00651835">
              <w:t xml:space="preserve"> and believes the market impact for </w:t>
            </w:r>
            <w:r w:rsidR="00BA4E46">
              <w:t>RR</w:t>
            </w:r>
            <w:r w:rsidRPr="00651835">
              <w:t>GRR0</w:t>
            </w:r>
            <w:r w:rsidR="00BA4E46">
              <w:t>34</w:t>
            </w:r>
            <w:r w:rsidRPr="00651835">
              <w:t xml:space="preserve"> aligns the </w:t>
            </w:r>
            <w:r w:rsidR="00FE0073">
              <w:t>Resource Registration Glossary</w:t>
            </w:r>
            <w:r w:rsidRPr="00651835">
              <w:t xml:space="preserve"> Guide with current practice.</w:t>
            </w:r>
          </w:p>
        </w:tc>
      </w:tr>
      <w:tr w:rsidR="002D3BFE" w14:paraId="721A8291" w14:textId="77777777" w:rsidTr="002D3BF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BB0F5" w14:textId="77777777" w:rsidR="002D3BFE" w:rsidRPr="00A81B07" w:rsidRDefault="002D3BFE" w:rsidP="009C2F9E">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6A4B" w14:textId="77777777" w:rsidR="002D3BFE" w:rsidRPr="00263002" w:rsidRDefault="002D3BFE" w:rsidP="009C2F9E">
            <w:pPr>
              <w:autoSpaceDE w:val="0"/>
              <w:autoSpaceDN w:val="0"/>
            </w:pPr>
            <w:r>
              <w:t>ERCOT</w:t>
            </w:r>
          </w:p>
        </w:tc>
      </w:tr>
      <w:tr w:rsidR="002D3BFE" w14:paraId="6E5AB41B" w14:textId="77777777" w:rsidTr="002D3BF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FE986" w14:textId="77777777" w:rsidR="002D3BFE" w:rsidRDefault="002D3BFE" w:rsidP="009C2F9E">
            <w:pPr>
              <w:rPr>
                <w:b/>
                <w:bCs/>
              </w:rPr>
            </w:pPr>
            <w:r>
              <w:rPr>
                <w:b/>
                <w:bCs/>
              </w:rPr>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B10A" w14:textId="77777777" w:rsidR="002D3BFE" w:rsidRDefault="002D3BFE" w:rsidP="009C2F9E">
            <w:pPr>
              <w:autoSpaceDE w:val="0"/>
              <w:autoSpaceDN w:val="0"/>
            </w:pPr>
            <w:r>
              <w:t>N</w:t>
            </w:r>
            <w:r w:rsidRPr="00DD1555">
              <w:t xml:space="preserve">o opinion </w:t>
            </w:r>
          </w:p>
        </w:tc>
      </w:tr>
    </w:tbl>
    <w:p w14:paraId="1C3A5FCC" w14:textId="77777777" w:rsidR="00AE0260" w:rsidRPr="00AE0260" w:rsidRDefault="00AE0260" w:rsidP="00AE0260">
      <w:pPr>
        <w:pStyle w:val="preamble"/>
        <w:spacing w:line="240" w:lineRule="auto"/>
        <w:rPr>
          <w:szCs w:val="24"/>
        </w:rPr>
      </w:pPr>
    </w:p>
    <w:p w14:paraId="28BC6A18" w14:textId="17BE620A" w:rsidR="002D3BFE" w:rsidRPr="00E8217D" w:rsidRDefault="00FD76B4" w:rsidP="002D3BFE">
      <w:pPr>
        <w:pStyle w:val="preamble"/>
        <w:numPr>
          <w:ilvl w:val="0"/>
          <w:numId w:val="33"/>
        </w:numPr>
        <w:spacing w:line="240" w:lineRule="auto"/>
        <w:rPr>
          <w:szCs w:val="24"/>
        </w:rPr>
      </w:pPr>
      <w:r w:rsidRPr="00EC52F7">
        <w:t>VCM</w:t>
      </w:r>
      <w:r w:rsidR="002D3BFE" w:rsidRPr="00EC52F7">
        <w:t>RR0</w:t>
      </w:r>
      <w:r w:rsidRPr="00EC52F7">
        <w:t>3</w:t>
      </w:r>
      <w:r>
        <w:t>6</w:t>
      </w:r>
      <w:r w:rsidR="002D3BFE" w:rsidRPr="00E8217D">
        <w:rPr>
          <w:i/>
          <w:iCs/>
        </w:rPr>
        <w:t xml:space="preserve">, </w:t>
      </w:r>
      <w:r w:rsidR="002D3BFE" w:rsidRPr="00AA2EA7">
        <w:rPr>
          <w:i/>
          <w:iCs/>
        </w:rPr>
        <w:t>Related to NPRR1157, Incorporation of PUCT Approval into Revision Request Process</w:t>
      </w:r>
      <w:r w:rsidR="002D3BFE" w:rsidRPr="00694E4E">
        <w:rPr>
          <w:i/>
          <w:iCs/>
        </w:rPr>
        <w:t>–</w:t>
      </w:r>
      <w:r w:rsidR="002D3BFE">
        <w:rPr>
          <w:i/>
          <w:iCs/>
        </w:rPr>
        <w:t xml:space="preserve"> </w:t>
      </w:r>
      <w:r w:rsidR="002D3BFE">
        <w:t xml:space="preserve">This </w:t>
      </w:r>
      <w:r>
        <w:t>VCM</w:t>
      </w:r>
      <w:r w:rsidR="002D3BFE">
        <w:t xml:space="preserve">RR </w:t>
      </w:r>
      <w:r w:rsidR="002D3BFE" w:rsidRPr="00FD381A">
        <w:t>requires all</w:t>
      </w:r>
      <w:r>
        <w:t xml:space="preserve"> VCM</w:t>
      </w:r>
      <w:r w:rsidR="002D3BFE">
        <w:t>RRs</w:t>
      </w:r>
      <w:r w:rsidR="002D3BFE" w:rsidRPr="00FD381A">
        <w:t xml:space="preserve"> to be approved by the Public Utility Commission of Texas (PUCT) prior to implementation; standardizes </w:t>
      </w:r>
      <w:r w:rsidR="00F008A1">
        <w:t xml:space="preserve">that </w:t>
      </w:r>
      <w:r w:rsidR="002D3BFE" w:rsidRPr="00FD381A">
        <w:t xml:space="preserve">all Revision Requests be considered by the ERCOT Board of Directors; adds an Independent Market Monitor (IMM) opinion, ERCOT opinion, and the ERCOT Market Impact Statement to the TAC Report; and revises possible actions on a Revision Request from “defer” to “table” as currently captured in motions. </w:t>
      </w:r>
    </w:p>
    <w:p w14:paraId="5F3EDEFA" w14:textId="77777777" w:rsidR="002D3BFE" w:rsidRPr="00E8217D" w:rsidRDefault="002D3BFE" w:rsidP="002D3BFE">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2D3BFE" w14:paraId="717A7FFE" w14:textId="77777777" w:rsidTr="002D3BFE">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FD08DF" w14:textId="77777777" w:rsidR="002D3BFE" w:rsidRPr="00A81B07" w:rsidRDefault="002D3BFE" w:rsidP="009C2F9E">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A03A4" w14:textId="77777777" w:rsidR="002D3BFE" w:rsidRDefault="002D3BFE" w:rsidP="009C2F9E">
            <w:r>
              <w:t>Approve</w:t>
            </w:r>
          </w:p>
        </w:tc>
      </w:tr>
      <w:tr w:rsidR="002D3BFE" w14:paraId="2AA2CD99" w14:textId="77777777" w:rsidTr="002D3BFE">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8D362D" w14:textId="77777777" w:rsidR="002D3BFE" w:rsidRPr="00A81B07" w:rsidRDefault="002D3BFE" w:rsidP="009C2F9E">
            <w:pPr>
              <w:rPr>
                <w:b/>
                <w:bCs/>
              </w:rPr>
            </w:pPr>
            <w:r w:rsidRPr="00A81B07">
              <w:rPr>
                <w:b/>
                <w:bCs/>
              </w:rPr>
              <w:t>B</w:t>
            </w:r>
            <w:r>
              <w:rPr>
                <w:b/>
                <w:bCs/>
              </w:rPr>
              <w:t>oard</w:t>
            </w:r>
            <w:r w:rsidRPr="00A81B07">
              <w:rPr>
                <w:b/>
                <w:bCs/>
              </w:rPr>
              <w:t xml:space="preserve"> </w:t>
            </w:r>
            <w:r>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641C69" w14:textId="77777777" w:rsidR="002D3BFE" w:rsidRDefault="002D3BFE" w:rsidP="009C2F9E">
            <w:r>
              <w:t>Unanimously approved</w:t>
            </w:r>
          </w:p>
        </w:tc>
      </w:tr>
      <w:tr w:rsidR="002D3BFE" w14:paraId="04D074F4" w14:textId="77777777" w:rsidTr="002D3BFE">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63E2C" w14:textId="77777777" w:rsidR="002D3BFE" w:rsidRPr="00A81B07" w:rsidRDefault="002D3BFE" w:rsidP="009C2F9E">
            <w:pPr>
              <w:rPr>
                <w:b/>
                <w:bCs/>
              </w:rPr>
            </w:pPr>
            <w:r>
              <w:rPr>
                <w:b/>
                <w:bCs/>
              </w:rPr>
              <w:t xml:space="preserve">Related </w:t>
            </w:r>
            <w:r w:rsidRPr="00A81B07">
              <w:rPr>
                <w:b/>
                <w:bCs/>
              </w:rPr>
              <w:t>Commission/Legislative 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C04C9" w14:textId="77777777" w:rsidR="002D3BFE" w:rsidRDefault="002D3BFE" w:rsidP="009C2F9E">
            <w:r>
              <w:t xml:space="preserve">Senate Bill (SB) 2 (87th Legislature, Regular Session) </w:t>
            </w:r>
          </w:p>
        </w:tc>
      </w:tr>
      <w:tr w:rsidR="002D3BFE" w14:paraId="30D111CC" w14:textId="77777777" w:rsidTr="002D3BFE">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C2377A0" w14:textId="77777777" w:rsidR="002D3BFE" w:rsidRPr="00A81B07" w:rsidRDefault="002D3BFE" w:rsidP="009C2F9E">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07B11DCE" w14:textId="77777777" w:rsidR="002D3BFE" w:rsidRDefault="002D3BFE" w:rsidP="009C2F9E">
            <w:r>
              <w:t>None</w:t>
            </w:r>
          </w:p>
        </w:tc>
      </w:tr>
      <w:tr w:rsidR="002D3BFE" w14:paraId="47AD7A69" w14:textId="77777777" w:rsidTr="002D3BF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48E28" w14:textId="77777777" w:rsidR="002D3BFE" w:rsidRPr="00A81B07" w:rsidRDefault="002D3BFE" w:rsidP="009C2F9E">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E8692" w14:textId="62BFBA64" w:rsidR="002D3BFE" w:rsidRPr="00426472" w:rsidRDefault="002D3BFE" w:rsidP="009C2F9E">
            <w:pPr>
              <w:autoSpaceDE w:val="0"/>
              <w:autoSpaceDN w:val="0"/>
            </w:pPr>
            <w:r w:rsidRPr="00651835">
              <w:t xml:space="preserve">ERCOT Staff has reviewed </w:t>
            </w:r>
            <w:r w:rsidR="00FD76B4">
              <w:t>VCM</w:t>
            </w:r>
            <w:r w:rsidRPr="00651835">
              <w:t>RR0</w:t>
            </w:r>
            <w:r w:rsidR="00FD76B4">
              <w:t>36</w:t>
            </w:r>
            <w:r w:rsidRPr="00651835">
              <w:t xml:space="preserve"> and believes the market impact for </w:t>
            </w:r>
            <w:r w:rsidR="00FD76B4">
              <w:t>VCMRR036</w:t>
            </w:r>
            <w:r w:rsidRPr="00651835">
              <w:t xml:space="preserve"> aligns the </w:t>
            </w:r>
            <w:r w:rsidR="00D66388">
              <w:t xml:space="preserve">Verifiable Cost Manual </w:t>
            </w:r>
            <w:r w:rsidRPr="00651835">
              <w:t>with current practice.</w:t>
            </w:r>
          </w:p>
        </w:tc>
      </w:tr>
      <w:tr w:rsidR="002D3BFE" w14:paraId="37B45F71" w14:textId="77777777" w:rsidTr="002D3BF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DF325" w14:textId="77777777" w:rsidR="002D3BFE" w:rsidRPr="00A81B07" w:rsidRDefault="002D3BFE" w:rsidP="009C2F9E">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5CCF4" w14:textId="77777777" w:rsidR="002D3BFE" w:rsidRPr="00263002" w:rsidRDefault="002D3BFE" w:rsidP="009C2F9E">
            <w:pPr>
              <w:autoSpaceDE w:val="0"/>
              <w:autoSpaceDN w:val="0"/>
            </w:pPr>
            <w:r>
              <w:t>ERCOT</w:t>
            </w:r>
          </w:p>
        </w:tc>
      </w:tr>
      <w:tr w:rsidR="002D3BFE" w14:paraId="5AD5BA5C" w14:textId="77777777" w:rsidTr="002D3BF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51BD" w14:textId="77777777" w:rsidR="002D3BFE" w:rsidRDefault="002D3BFE" w:rsidP="009C2F9E">
            <w:pPr>
              <w:rPr>
                <w:b/>
                <w:bCs/>
              </w:rPr>
            </w:pPr>
            <w:r>
              <w:rPr>
                <w:b/>
                <w:bCs/>
              </w:rPr>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2716A" w14:textId="77777777" w:rsidR="002D3BFE" w:rsidRDefault="002D3BFE" w:rsidP="009C2F9E">
            <w:pPr>
              <w:autoSpaceDE w:val="0"/>
              <w:autoSpaceDN w:val="0"/>
            </w:pPr>
            <w:r>
              <w:t>N</w:t>
            </w:r>
            <w:r w:rsidRPr="00DD1555">
              <w:t xml:space="preserve">o opinion </w:t>
            </w:r>
          </w:p>
        </w:tc>
      </w:tr>
    </w:tbl>
    <w:p w14:paraId="412A276C" w14:textId="77777777" w:rsidR="00FD76B4" w:rsidRPr="00FD76B4" w:rsidRDefault="00FD76B4" w:rsidP="00FD76B4">
      <w:pPr>
        <w:pStyle w:val="preamble"/>
        <w:spacing w:line="240" w:lineRule="auto"/>
        <w:rPr>
          <w:szCs w:val="24"/>
        </w:rPr>
      </w:pPr>
    </w:p>
    <w:p w14:paraId="64E46C71" w14:textId="77777777" w:rsidR="00780A78" w:rsidRPr="00780A78" w:rsidRDefault="00780A78" w:rsidP="00780A78">
      <w:pPr>
        <w:pStyle w:val="preamble"/>
        <w:spacing w:line="240" w:lineRule="auto"/>
        <w:rPr>
          <w:szCs w:val="24"/>
        </w:rPr>
      </w:pPr>
    </w:p>
    <w:p w14:paraId="52D2FF49" w14:textId="29C1E580" w:rsidR="002D3BFE" w:rsidRPr="00E8217D" w:rsidRDefault="003848DD" w:rsidP="002D3BFE">
      <w:pPr>
        <w:pStyle w:val="preamble"/>
        <w:numPr>
          <w:ilvl w:val="0"/>
          <w:numId w:val="33"/>
        </w:numPr>
        <w:spacing w:line="240" w:lineRule="auto"/>
        <w:rPr>
          <w:szCs w:val="24"/>
        </w:rPr>
      </w:pPr>
      <w:r>
        <w:t>COPMGRR049</w:t>
      </w:r>
      <w:r w:rsidR="002D3BFE" w:rsidRPr="00E8217D">
        <w:rPr>
          <w:i/>
          <w:iCs/>
        </w:rPr>
        <w:t xml:space="preserve">, </w:t>
      </w:r>
      <w:r w:rsidR="002D3BFE" w:rsidRPr="00AA2EA7">
        <w:rPr>
          <w:i/>
          <w:iCs/>
        </w:rPr>
        <w:t>Related to NPRR1157, Incorporation of PUCT Approval into Revision Request Process</w:t>
      </w:r>
      <w:r w:rsidR="002D3BFE" w:rsidRPr="00694E4E">
        <w:rPr>
          <w:i/>
          <w:iCs/>
        </w:rPr>
        <w:t>–</w:t>
      </w:r>
      <w:r w:rsidR="002D3BFE">
        <w:rPr>
          <w:i/>
          <w:iCs/>
        </w:rPr>
        <w:t xml:space="preserve"> </w:t>
      </w:r>
      <w:r w:rsidR="002D3BFE">
        <w:t xml:space="preserve">This </w:t>
      </w:r>
      <w:r w:rsidR="004A0DDA">
        <w:t>CO</w:t>
      </w:r>
      <w:r w:rsidR="002D70B1">
        <w:t>P</w:t>
      </w:r>
      <w:r w:rsidR="002D3BFE">
        <w:t xml:space="preserve">MGRR </w:t>
      </w:r>
      <w:r w:rsidR="002D3BFE" w:rsidRPr="00FD381A">
        <w:t xml:space="preserve">requires all </w:t>
      </w:r>
      <w:r w:rsidR="002D70B1">
        <w:t>COPM</w:t>
      </w:r>
      <w:r w:rsidR="002D3BFE">
        <w:t>GRRs</w:t>
      </w:r>
      <w:r w:rsidR="002D3BFE" w:rsidRPr="00FD381A">
        <w:t xml:space="preserve"> to be approved by the Public Utility Commission of Texas (PUCT) prior to implementation; standardizes</w:t>
      </w:r>
      <w:r w:rsidR="00DA0000">
        <w:t xml:space="preserve"> that</w:t>
      </w:r>
      <w:r w:rsidR="002D3BFE" w:rsidRPr="00FD381A">
        <w:t xml:space="preserve"> all Revision Requests be considered by the ERCOT Board of Directors; adds an Independent Market Monitor (IMM) opinion, ERCOT opinion, and the ERCOT Market Impact Statement to the TAC Report; and revises possible actions on a Revision Request from “defer” to “table” as currently captured in motions. </w:t>
      </w:r>
    </w:p>
    <w:p w14:paraId="03986EDC" w14:textId="77777777" w:rsidR="002D3BFE" w:rsidRPr="00E8217D" w:rsidRDefault="002D3BFE" w:rsidP="002D3BFE">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2D3BFE" w14:paraId="32618274" w14:textId="77777777" w:rsidTr="002D3BFE">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E1B183" w14:textId="77777777" w:rsidR="002D3BFE" w:rsidRPr="00A81B07" w:rsidRDefault="002D3BFE" w:rsidP="009C2F9E">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639BEC" w14:textId="77777777" w:rsidR="002D3BFE" w:rsidRDefault="002D3BFE" w:rsidP="009C2F9E">
            <w:r>
              <w:t>Approve</w:t>
            </w:r>
          </w:p>
        </w:tc>
      </w:tr>
      <w:tr w:rsidR="002D3BFE" w14:paraId="1CFB7952" w14:textId="77777777" w:rsidTr="002D3BFE">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D66E2F" w14:textId="77777777" w:rsidR="002D3BFE" w:rsidRPr="00A81B07" w:rsidRDefault="002D3BFE" w:rsidP="009C2F9E">
            <w:pPr>
              <w:rPr>
                <w:b/>
                <w:bCs/>
              </w:rPr>
            </w:pPr>
            <w:r w:rsidRPr="00A81B07">
              <w:rPr>
                <w:b/>
                <w:bCs/>
              </w:rPr>
              <w:t>B</w:t>
            </w:r>
            <w:r>
              <w:rPr>
                <w:b/>
                <w:bCs/>
              </w:rPr>
              <w:t>oard</w:t>
            </w:r>
            <w:r w:rsidRPr="00A81B07">
              <w:rPr>
                <w:b/>
                <w:bCs/>
              </w:rPr>
              <w:t xml:space="preserve"> </w:t>
            </w:r>
            <w:r>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4DFD4D" w14:textId="77777777" w:rsidR="002D3BFE" w:rsidRDefault="002D3BFE" w:rsidP="009C2F9E">
            <w:r>
              <w:t>Unanimously approved</w:t>
            </w:r>
          </w:p>
        </w:tc>
      </w:tr>
      <w:tr w:rsidR="002D3BFE" w14:paraId="5FE0BDFF" w14:textId="77777777" w:rsidTr="002D3BFE">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A0C7D" w14:textId="77777777" w:rsidR="002D3BFE" w:rsidRPr="00A81B07" w:rsidRDefault="002D3BFE" w:rsidP="009C2F9E">
            <w:pPr>
              <w:rPr>
                <w:b/>
                <w:bCs/>
              </w:rPr>
            </w:pPr>
            <w:r>
              <w:rPr>
                <w:b/>
                <w:bCs/>
              </w:rPr>
              <w:t xml:space="preserve">Related </w:t>
            </w:r>
            <w:r w:rsidRPr="00A81B07">
              <w:rPr>
                <w:b/>
                <w:bCs/>
              </w:rPr>
              <w:t>Commission/Legislative 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6DFF1C" w14:textId="77777777" w:rsidR="002D3BFE" w:rsidRDefault="002D3BFE" w:rsidP="009C2F9E">
            <w:r>
              <w:t xml:space="preserve">Senate Bill (SB) 2 (87th Legislature, Regular Session) </w:t>
            </w:r>
          </w:p>
        </w:tc>
      </w:tr>
      <w:tr w:rsidR="002D3BFE" w14:paraId="3562A737" w14:textId="77777777" w:rsidTr="002D3BFE">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BE5BDE5" w14:textId="77777777" w:rsidR="002D3BFE" w:rsidRPr="00A81B07" w:rsidRDefault="002D3BFE" w:rsidP="009C2F9E">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47B2E75D" w14:textId="77777777" w:rsidR="002D3BFE" w:rsidRDefault="002D3BFE" w:rsidP="009C2F9E">
            <w:r>
              <w:t>None</w:t>
            </w:r>
          </w:p>
        </w:tc>
      </w:tr>
      <w:tr w:rsidR="002D3BFE" w14:paraId="0FBBAE6F" w14:textId="77777777" w:rsidTr="002D3BF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5A6F3" w14:textId="77777777" w:rsidR="002D3BFE" w:rsidRPr="00A81B07" w:rsidRDefault="002D3BFE" w:rsidP="009C2F9E">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27411" w14:textId="153168FE" w:rsidR="002D3BFE" w:rsidRPr="00426472" w:rsidRDefault="002D3BFE" w:rsidP="009C2F9E">
            <w:pPr>
              <w:autoSpaceDE w:val="0"/>
              <w:autoSpaceDN w:val="0"/>
            </w:pPr>
            <w:r w:rsidRPr="00651835">
              <w:t xml:space="preserve">ERCOT Staff has reviewed </w:t>
            </w:r>
            <w:r w:rsidR="00D518C3">
              <w:t>COPM</w:t>
            </w:r>
            <w:r w:rsidRPr="00651835">
              <w:t>GRR0</w:t>
            </w:r>
            <w:r w:rsidR="00D518C3">
              <w:t>49</w:t>
            </w:r>
            <w:r w:rsidRPr="00651835">
              <w:t xml:space="preserve"> and believes the market impact for </w:t>
            </w:r>
            <w:r w:rsidR="00D518C3">
              <w:t>COPM</w:t>
            </w:r>
            <w:r w:rsidR="00D518C3" w:rsidRPr="00651835">
              <w:t>GRR0</w:t>
            </w:r>
            <w:r w:rsidR="00D518C3">
              <w:t>49</w:t>
            </w:r>
            <w:r w:rsidRPr="00651835">
              <w:t xml:space="preserve"> aligns the </w:t>
            </w:r>
            <w:r w:rsidR="00D518C3">
              <w:t>Commercial</w:t>
            </w:r>
            <w:r w:rsidRPr="00651835">
              <w:t xml:space="preserve"> Operati</w:t>
            </w:r>
            <w:r w:rsidR="00BA1728">
              <w:t xml:space="preserve">ons Market </w:t>
            </w:r>
            <w:r w:rsidRPr="00651835">
              <w:t>Guide with current practice.</w:t>
            </w:r>
          </w:p>
        </w:tc>
      </w:tr>
      <w:tr w:rsidR="002D3BFE" w14:paraId="5CD65039" w14:textId="77777777" w:rsidTr="002D3BF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F8E46" w14:textId="77777777" w:rsidR="002D3BFE" w:rsidRPr="00A81B07" w:rsidRDefault="002D3BFE" w:rsidP="009C2F9E">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1E4E1" w14:textId="77777777" w:rsidR="002D3BFE" w:rsidRPr="00263002" w:rsidRDefault="002D3BFE" w:rsidP="009C2F9E">
            <w:pPr>
              <w:autoSpaceDE w:val="0"/>
              <w:autoSpaceDN w:val="0"/>
            </w:pPr>
            <w:r>
              <w:t>ERCOT</w:t>
            </w:r>
          </w:p>
        </w:tc>
      </w:tr>
      <w:tr w:rsidR="002D3BFE" w14:paraId="22BF8DB4" w14:textId="77777777" w:rsidTr="002D3BF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0754C" w14:textId="77777777" w:rsidR="002D3BFE" w:rsidRDefault="002D3BFE" w:rsidP="009C2F9E">
            <w:pPr>
              <w:rPr>
                <w:b/>
                <w:bCs/>
              </w:rPr>
            </w:pPr>
            <w:r>
              <w:rPr>
                <w:b/>
                <w:bCs/>
              </w:rPr>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0AF3C" w14:textId="77777777" w:rsidR="002D3BFE" w:rsidRDefault="002D3BFE" w:rsidP="009C2F9E">
            <w:pPr>
              <w:autoSpaceDE w:val="0"/>
              <w:autoSpaceDN w:val="0"/>
            </w:pPr>
            <w:r>
              <w:t>N</w:t>
            </w:r>
            <w:r w:rsidRPr="00DD1555">
              <w:t xml:space="preserve">o opinion </w:t>
            </w:r>
          </w:p>
        </w:tc>
      </w:tr>
    </w:tbl>
    <w:p w14:paraId="57D2F513" w14:textId="77777777" w:rsidR="000E30A2" w:rsidRPr="000E30A2" w:rsidRDefault="000E30A2" w:rsidP="000E30A2">
      <w:pPr>
        <w:pStyle w:val="preamble"/>
        <w:spacing w:line="240" w:lineRule="auto"/>
        <w:rPr>
          <w:szCs w:val="24"/>
        </w:rPr>
      </w:pPr>
    </w:p>
    <w:p w14:paraId="29AC0470" w14:textId="125BBED9" w:rsidR="002D3BFE" w:rsidRPr="00E8217D" w:rsidRDefault="00D05FC3" w:rsidP="002D3BFE">
      <w:pPr>
        <w:pStyle w:val="preamble"/>
        <w:numPr>
          <w:ilvl w:val="0"/>
          <w:numId w:val="33"/>
        </w:numPr>
        <w:spacing w:line="240" w:lineRule="auto"/>
        <w:rPr>
          <w:szCs w:val="24"/>
        </w:rPr>
      </w:pPr>
      <w:r w:rsidRPr="00EC52F7">
        <w:t>LP</w:t>
      </w:r>
      <w:r w:rsidR="002D3BFE" w:rsidRPr="00EC52F7">
        <w:t>GRR</w:t>
      </w:r>
      <w:r w:rsidRPr="00EC52F7">
        <w:t>072</w:t>
      </w:r>
      <w:r w:rsidR="002D3BFE" w:rsidRPr="00EC52F7">
        <w:rPr>
          <w:i/>
          <w:iCs/>
        </w:rPr>
        <w:t>,</w:t>
      </w:r>
      <w:r w:rsidR="002D3BFE" w:rsidRPr="00E8217D">
        <w:rPr>
          <w:i/>
          <w:iCs/>
        </w:rPr>
        <w:t xml:space="preserve"> </w:t>
      </w:r>
      <w:r w:rsidR="002D3BFE" w:rsidRPr="00AA2EA7">
        <w:rPr>
          <w:i/>
          <w:iCs/>
        </w:rPr>
        <w:t>Related to NPRR1157, Incorporation of PUCT Approval into Revision Request Process</w:t>
      </w:r>
      <w:r w:rsidR="002D3BFE" w:rsidRPr="00694E4E">
        <w:rPr>
          <w:i/>
          <w:iCs/>
        </w:rPr>
        <w:t>–</w:t>
      </w:r>
      <w:r w:rsidR="002D3BFE">
        <w:rPr>
          <w:i/>
          <w:iCs/>
        </w:rPr>
        <w:t xml:space="preserve"> </w:t>
      </w:r>
      <w:r w:rsidR="002D3BFE">
        <w:t xml:space="preserve">This </w:t>
      </w:r>
      <w:r>
        <w:t>LPG</w:t>
      </w:r>
      <w:r w:rsidR="002D3BFE">
        <w:t xml:space="preserve">RR </w:t>
      </w:r>
      <w:r w:rsidR="002D3BFE" w:rsidRPr="00FD381A">
        <w:t xml:space="preserve">requires all </w:t>
      </w:r>
      <w:r>
        <w:t>LP</w:t>
      </w:r>
      <w:r w:rsidR="002D3BFE">
        <w:t>GRRs</w:t>
      </w:r>
      <w:r w:rsidR="002D3BFE" w:rsidRPr="00FD381A">
        <w:t xml:space="preserve"> to be approved by the Public Utility Commission of Texas (PUCT) prior to implementation; standardizes</w:t>
      </w:r>
      <w:r w:rsidR="00D2042E">
        <w:t xml:space="preserve"> that</w:t>
      </w:r>
      <w:r w:rsidR="002D3BFE" w:rsidRPr="00FD381A">
        <w:t xml:space="preserve"> all Revision Requests be considered by the ERCOT Board of Directors; adds an Independent Market Monitor (IMM) opinion, ERCOT opinion, and the ERCOT Market Impact Statement to the TAC Report; and revises possible actions on a Revision Request from “defer” to “table” as currently captured in motions. </w:t>
      </w:r>
    </w:p>
    <w:p w14:paraId="4733128E" w14:textId="77777777" w:rsidR="002D3BFE" w:rsidRPr="00E8217D" w:rsidRDefault="002D3BFE" w:rsidP="002D3BFE">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2D3BFE" w14:paraId="5A3E897D" w14:textId="77777777" w:rsidTr="002D3BFE">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5BB193" w14:textId="77777777" w:rsidR="002D3BFE" w:rsidRPr="00A81B07" w:rsidRDefault="002D3BFE" w:rsidP="009C2F9E">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B7FBAB" w14:textId="77777777" w:rsidR="002D3BFE" w:rsidRDefault="002D3BFE" w:rsidP="009C2F9E">
            <w:r>
              <w:t>Approve</w:t>
            </w:r>
          </w:p>
        </w:tc>
      </w:tr>
      <w:tr w:rsidR="002D3BFE" w14:paraId="6EF5233E" w14:textId="77777777" w:rsidTr="002D3BFE">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2D6D5C" w14:textId="77777777" w:rsidR="002D3BFE" w:rsidRPr="00A81B07" w:rsidRDefault="002D3BFE" w:rsidP="009C2F9E">
            <w:pPr>
              <w:rPr>
                <w:b/>
                <w:bCs/>
              </w:rPr>
            </w:pPr>
            <w:r w:rsidRPr="00A81B07">
              <w:rPr>
                <w:b/>
                <w:bCs/>
              </w:rPr>
              <w:t>B</w:t>
            </w:r>
            <w:r>
              <w:rPr>
                <w:b/>
                <w:bCs/>
              </w:rPr>
              <w:t>oard</w:t>
            </w:r>
            <w:r w:rsidRPr="00A81B07">
              <w:rPr>
                <w:b/>
                <w:bCs/>
              </w:rPr>
              <w:t xml:space="preserve"> </w:t>
            </w:r>
            <w:r>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C919F1" w14:textId="77777777" w:rsidR="002D3BFE" w:rsidRDefault="002D3BFE" w:rsidP="009C2F9E">
            <w:r>
              <w:t>Unanimously approved</w:t>
            </w:r>
          </w:p>
        </w:tc>
      </w:tr>
      <w:tr w:rsidR="002D3BFE" w14:paraId="46FF0745" w14:textId="77777777" w:rsidTr="002D3BFE">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5E28E" w14:textId="77777777" w:rsidR="002D3BFE" w:rsidRPr="00A81B07" w:rsidRDefault="002D3BFE" w:rsidP="009C2F9E">
            <w:pPr>
              <w:rPr>
                <w:b/>
                <w:bCs/>
              </w:rPr>
            </w:pPr>
            <w:r>
              <w:rPr>
                <w:b/>
                <w:bCs/>
              </w:rPr>
              <w:t xml:space="preserve">Related </w:t>
            </w:r>
            <w:r w:rsidRPr="00A81B07">
              <w:rPr>
                <w:b/>
                <w:bCs/>
              </w:rPr>
              <w:t>Commission/Legislative 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1441D" w14:textId="77777777" w:rsidR="002D3BFE" w:rsidRDefault="002D3BFE" w:rsidP="009C2F9E">
            <w:r>
              <w:t xml:space="preserve">Senate Bill (SB) 2 (87th Legislature, Regular Session) </w:t>
            </w:r>
          </w:p>
        </w:tc>
      </w:tr>
      <w:tr w:rsidR="002D3BFE" w14:paraId="42AD1845" w14:textId="77777777" w:rsidTr="002D3BFE">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0C6A9EC" w14:textId="77777777" w:rsidR="002D3BFE" w:rsidRPr="00A81B07" w:rsidRDefault="002D3BFE" w:rsidP="009C2F9E">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2071A3FE" w14:textId="77777777" w:rsidR="002D3BFE" w:rsidRDefault="002D3BFE" w:rsidP="009C2F9E">
            <w:r>
              <w:t>None</w:t>
            </w:r>
          </w:p>
        </w:tc>
      </w:tr>
      <w:tr w:rsidR="002D3BFE" w14:paraId="0727913E" w14:textId="77777777" w:rsidTr="002D3BF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8F679" w14:textId="77777777" w:rsidR="002D3BFE" w:rsidRPr="00A81B07" w:rsidRDefault="002D3BFE" w:rsidP="009C2F9E">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4268B" w14:textId="4587F1BD" w:rsidR="002D3BFE" w:rsidRPr="00426472" w:rsidRDefault="002D3BFE" w:rsidP="009C2F9E">
            <w:pPr>
              <w:autoSpaceDE w:val="0"/>
              <w:autoSpaceDN w:val="0"/>
            </w:pPr>
            <w:r w:rsidRPr="00651835">
              <w:t xml:space="preserve">ERCOT Staff has reviewed </w:t>
            </w:r>
            <w:r w:rsidR="00AA6AA8">
              <w:t>LP</w:t>
            </w:r>
            <w:r w:rsidRPr="00651835">
              <w:t>GRR0</w:t>
            </w:r>
            <w:r w:rsidR="00AA6AA8">
              <w:t>72</w:t>
            </w:r>
            <w:r w:rsidRPr="00651835">
              <w:t xml:space="preserve"> and believes the market impact for </w:t>
            </w:r>
            <w:r w:rsidR="00AA6AA8">
              <w:t>LP</w:t>
            </w:r>
            <w:r w:rsidRPr="00651835">
              <w:t>GRR0</w:t>
            </w:r>
            <w:r w:rsidR="00AA6AA8">
              <w:t>72</w:t>
            </w:r>
            <w:r w:rsidRPr="00651835">
              <w:t xml:space="preserve"> aligns the </w:t>
            </w:r>
            <w:r w:rsidR="00AA6AA8">
              <w:t>Load</w:t>
            </w:r>
            <w:r w:rsidRPr="00651835">
              <w:t xml:space="preserve"> </w:t>
            </w:r>
            <w:r w:rsidR="00AA6AA8">
              <w:t>Profiling</w:t>
            </w:r>
            <w:r w:rsidRPr="00651835">
              <w:t xml:space="preserve"> Guide with current practice.</w:t>
            </w:r>
          </w:p>
        </w:tc>
      </w:tr>
      <w:tr w:rsidR="002D3BFE" w14:paraId="4AB015A2" w14:textId="77777777" w:rsidTr="002D3BF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BBCFC" w14:textId="77777777" w:rsidR="002D3BFE" w:rsidRPr="00A81B07" w:rsidRDefault="002D3BFE" w:rsidP="009C2F9E">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D1A2" w14:textId="77777777" w:rsidR="002D3BFE" w:rsidRPr="00263002" w:rsidRDefault="002D3BFE" w:rsidP="009C2F9E">
            <w:pPr>
              <w:autoSpaceDE w:val="0"/>
              <w:autoSpaceDN w:val="0"/>
            </w:pPr>
            <w:r>
              <w:t>ERCOT</w:t>
            </w:r>
          </w:p>
        </w:tc>
      </w:tr>
      <w:tr w:rsidR="002D3BFE" w14:paraId="48CBFD8D" w14:textId="77777777" w:rsidTr="002D3BF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AC343" w14:textId="77777777" w:rsidR="002D3BFE" w:rsidRDefault="002D3BFE" w:rsidP="009C2F9E">
            <w:pPr>
              <w:rPr>
                <w:b/>
                <w:bCs/>
              </w:rPr>
            </w:pPr>
            <w:r>
              <w:rPr>
                <w:b/>
                <w:bCs/>
              </w:rPr>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1D242" w14:textId="77777777" w:rsidR="002D3BFE" w:rsidRDefault="002D3BFE" w:rsidP="009C2F9E">
            <w:pPr>
              <w:autoSpaceDE w:val="0"/>
              <w:autoSpaceDN w:val="0"/>
            </w:pPr>
            <w:r>
              <w:t>N</w:t>
            </w:r>
            <w:r w:rsidRPr="00DD1555">
              <w:t xml:space="preserve">o opinion </w:t>
            </w:r>
          </w:p>
        </w:tc>
      </w:tr>
    </w:tbl>
    <w:p w14:paraId="7D1ECCFC" w14:textId="77777777" w:rsidR="00B542C1" w:rsidRPr="00B542C1" w:rsidRDefault="00B542C1" w:rsidP="00B542C1">
      <w:pPr>
        <w:pStyle w:val="preamble"/>
        <w:spacing w:line="240" w:lineRule="auto"/>
        <w:rPr>
          <w:szCs w:val="24"/>
        </w:rPr>
      </w:pPr>
    </w:p>
    <w:p w14:paraId="54CAE050" w14:textId="1F51DEFF" w:rsidR="002D3BFE" w:rsidRPr="00E8217D" w:rsidRDefault="00EC7969" w:rsidP="002D3BFE">
      <w:pPr>
        <w:pStyle w:val="preamble"/>
        <w:numPr>
          <w:ilvl w:val="0"/>
          <w:numId w:val="33"/>
        </w:numPr>
        <w:spacing w:line="240" w:lineRule="auto"/>
        <w:rPr>
          <w:szCs w:val="24"/>
        </w:rPr>
      </w:pPr>
      <w:r w:rsidRPr="00EC52F7">
        <w:t>P</w:t>
      </w:r>
      <w:r w:rsidR="002D3BFE" w:rsidRPr="00EC52F7">
        <w:t>GRR</w:t>
      </w:r>
      <w:r w:rsidRPr="00EC52F7">
        <w:t>104</w:t>
      </w:r>
      <w:r w:rsidR="002D3BFE" w:rsidRPr="00E8217D">
        <w:rPr>
          <w:i/>
          <w:iCs/>
        </w:rPr>
        <w:t xml:space="preserve">, </w:t>
      </w:r>
      <w:r w:rsidR="002D3BFE" w:rsidRPr="00AA2EA7">
        <w:rPr>
          <w:i/>
          <w:iCs/>
        </w:rPr>
        <w:t>Related to NPRR1157, Incorporation of PUCT Approval into Revision Request Process</w:t>
      </w:r>
      <w:r w:rsidR="002D3BFE" w:rsidRPr="00694E4E">
        <w:rPr>
          <w:i/>
          <w:iCs/>
        </w:rPr>
        <w:t>–</w:t>
      </w:r>
      <w:r w:rsidR="002D3BFE">
        <w:rPr>
          <w:i/>
          <w:iCs/>
        </w:rPr>
        <w:t xml:space="preserve"> </w:t>
      </w:r>
      <w:r w:rsidR="002D3BFE">
        <w:t xml:space="preserve">This </w:t>
      </w:r>
      <w:r>
        <w:t>P</w:t>
      </w:r>
      <w:r w:rsidR="002D3BFE">
        <w:t xml:space="preserve">GRR </w:t>
      </w:r>
      <w:r w:rsidR="002D3BFE" w:rsidRPr="00FD381A">
        <w:t xml:space="preserve">requires all </w:t>
      </w:r>
      <w:r>
        <w:t>P</w:t>
      </w:r>
      <w:r w:rsidR="002D3BFE">
        <w:t>GRRs</w:t>
      </w:r>
      <w:r w:rsidR="002D3BFE" w:rsidRPr="00FD381A">
        <w:t xml:space="preserve"> to be approved by the Public Utility Commission of Texas (PUCT) prior to implementation; standardizes </w:t>
      </w:r>
      <w:r w:rsidR="00AE506E">
        <w:t xml:space="preserve">that </w:t>
      </w:r>
      <w:r w:rsidR="002D3BFE" w:rsidRPr="00FD381A">
        <w:t xml:space="preserve">all Revision Requests be considered by the ERCOT Board of Directors; adds an Independent Market Monitor (IMM) opinion, ERCOT opinion, and the ERCOT Market Impact Statement to the TAC Report; and revises possible actions on a Revision Request from “defer” to “table” as currently captured in motions. </w:t>
      </w:r>
    </w:p>
    <w:p w14:paraId="060C51F4" w14:textId="77777777" w:rsidR="002D3BFE" w:rsidRPr="00E8217D" w:rsidRDefault="002D3BFE" w:rsidP="002D3BFE">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2D3BFE" w14:paraId="3A50DF50" w14:textId="77777777" w:rsidTr="002D3BFE">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B0BEE8" w14:textId="77777777" w:rsidR="002D3BFE" w:rsidRPr="00A81B07" w:rsidRDefault="002D3BFE" w:rsidP="009C2F9E">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9885C7" w14:textId="77777777" w:rsidR="002D3BFE" w:rsidRDefault="002D3BFE" w:rsidP="009C2F9E">
            <w:r>
              <w:t>Approve</w:t>
            </w:r>
          </w:p>
        </w:tc>
      </w:tr>
      <w:tr w:rsidR="002D3BFE" w14:paraId="59E60C90" w14:textId="77777777" w:rsidTr="002D3BFE">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93C67F" w14:textId="77777777" w:rsidR="002D3BFE" w:rsidRPr="00A81B07" w:rsidRDefault="002D3BFE" w:rsidP="009C2F9E">
            <w:pPr>
              <w:rPr>
                <w:b/>
                <w:bCs/>
              </w:rPr>
            </w:pPr>
            <w:r w:rsidRPr="00A81B07">
              <w:rPr>
                <w:b/>
                <w:bCs/>
              </w:rPr>
              <w:t>B</w:t>
            </w:r>
            <w:r>
              <w:rPr>
                <w:b/>
                <w:bCs/>
              </w:rPr>
              <w:t>oard</w:t>
            </w:r>
            <w:r w:rsidRPr="00A81B07">
              <w:rPr>
                <w:b/>
                <w:bCs/>
              </w:rPr>
              <w:t xml:space="preserve"> </w:t>
            </w:r>
            <w:r>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32C615" w14:textId="77777777" w:rsidR="002D3BFE" w:rsidRDefault="002D3BFE" w:rsidP="009C2F9E">
            <w:r>
              <w:t>Unanimously approved</w:t>
            </w:r>
          </w:p>
        </w:tc>
      </w:tr>
      <w:tr w:rsidR="002D3BFE" w14:paraId="485B76E0" w14:textId="77777777" w:rsidTr="002D3BFE">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7CD0BE" w14:textId="77777777" w:rsidR="002D3BFE" w:rsidRPr="00A81B07" w:rsidRDefault="002D3BFE" w:rsidP="009C2F9E">
            <w:pPr>
              <w:rPr>
                <w:b/>
                <w:bCs/>
              </w:rPr>
            </w:pPr>
            <w:r>
              <w:rPr>
                <w:b/>
                <w:bCs/>
              </w:rPr>
              <w:t xml:space="preserve">Related </w:t>
            </w:r>
            <w:r w:rsidRPr="00A81B07">
              <w:rPr>
                <w:b/>
                <w:bCs/>
              </w:rPr>
              <w:t>Commission/Legislative 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10075" w14:textId="77777777" w:rsidR="002D3BFE" w:rsidRDefault="002D3BFE" w:rsidP="009C2F9E">
            <w:r>
              <w:t xml:space="preserve">Senate Bill (SB) 2 (87th Legislature, Regular Session) </w:t>
            </w:r>
          </w:p>
        </w:tc>
      </w:tr>
      <w:tr w:rsidR="002D3BFE" w14:paraId="494728C4" w14:textId="77777777" w:rsidTr="002D3BFE">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7EC3847" w14:textId="77777777" w:rsidR="002D3BFE" w:rsidRPr="00A81B07" w:rsidRDefault="002D3BFE" w:rsidP="009C2F9E">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3C37F1E1" w14:textId="77777777" w:rsidR="002D3BFE" w:rsidRDefault="002D3BFE" w:rsidP="009C2F9E">
            <w:r>
              <w:t>None</w:t>
            </w:r>
          </w:p>
        </w:tc>
      </w:tr>
      <w:tr w:rsidR="002D3BFE" w14:paraId="38FB1011" w14:textId="77777777" w:rsidTr="002D3BF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D3D9" w14:textId="77777777" w:rsidR="002D3BFE" w:rsidRPr="00A81B07" w:rsidRDefault="002D3BFE" w:rsidP="009C2F9E">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31435" w14:textId="14762A99" w:rsidR="002D3BFE" w:rsidRPr="00426472" w:rsidRDefault="002D3BFE" w:rsidP="009C2F9E">
            <w:pPr>
              <w:autoSpaceDE w:val="0"/>
              <w:autoSpaceDN w:val="0"/>
            </w:pPr>
            <w:r w:rsidRPr="00651835">
              <w:t xml:space="preserve">ERCOT Staff has reviewed </w:t>
            </w:r>
            <w:r w:rsidR="00EC7969">
              <w:t>P</w:t>
            </w:r>
            <w:r w:rsidRPr="00651835">
              <w:t>GRR</w:t>
            </w:r>
            <w:r w:rsidR="00EC7969">
              <w:t>104</w:t>
            </w:r>
            <w:r w:rsidRPr="00651835">
              <w:t xml:space="preserve"> and believes the market impact for </w:t>
            </w:r>
            <w:r w:rsidR="00EC7969">
              <w:t>P</w:t>
            </w:r>
            <w:r w:rsidRPr="00651835">
              <w:t>GRR</w:t>
            </w:r>
            <w:r w:rsidR="00EC7969">
              <w:t>104</w:t>
            </w:r>
            <w:r w:rsidRPr="00651835">
              <w:t xml:space="preserve"> aligns the </w:t>
            </w:r>
            <w:r w:rsidR="0032274D">
              <w:t>Planning</w:t>
            </w:r>
            <w:r w:rsidRPr="00651835">
              <w:t xml:space="preserve"> Guide with current practice.</w:t>
            </w:r>
          </w:p>
        </w:tc>
      </w:tr>
      <w:tr w:rsidR="002D3BFE" w14:paraId="528759B4" w14:textId="77777777" w:rsidTr="002D3BF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43BB6" w14:textId="77777777" w:rsidR="002D3BFE" w:rsidRPr="00A81B07" w:rsidRDefault="002D3BFE" w:rsidP="009C2F9E">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37F4C" w14:textId="77777777" w:rsidR="002D3BFE" w:rsidRPr="00263002" w:rsidRDefault="002D3BFE" w:rsidP="009C2F9E">
            <w:pPr>
              <w:autoSpaceDE w:val="0"/>
              <w:autoSpaceDN w:val="0"/>
            </w:pPr>
            <w:r>
              <w:t>ERCOT</w:t>
            </w:r>
          </w:p>
        </w:tc>
      </w:tr>
      <w:tr w:rsidR="002D3BFE" w14:paraId="7020C398" w14:textId="77777777" w:rsidTr="002D3BF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93917" w14:textId="77777777" w:rsidR="002D3BFE" w:rsidRDefault="002D3BFE" w:rsidP="009C2F9E">
            <w:pPr>
              <w:rPr>
                <w:b/>
                <w:bCs/>
              </w:rPr>
            </w:pPr>
            <w:r>
              <w:rPr>
                <w:b/>
                <w:bCs/>
              </w:rPr>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F403" w14:textId="77777777" w:rsidR="002D3BFE" w:rsidRDefault="002D3BFE" w:rsidP="009C2F9E">
            <w:pPr>
              <w:autoSpaceDE w:val="0"/>
              <w:autoSpaceDN w:val="0"/>
            </w:pPr>
            <w:r>
              <w:t>N</w:t>
            </w:r>
            <w:r w:rsidRPr="00DD1555">
              <w:t xml:space="preserve">o opinion </w:t>
            </w:r>
          </w:p>
        </w:tc>
      </w:tr>
    </w:tbl>
    <w:p w14:paraId="30AFA4CF" w14:textId="77777777" w:rsidR="00F86580" w:rsidRPr="00F86580" w:rsidRDefault="00F86580" w:rsidP="00F86580">
      <w:pPr>
        <w:pStyle w:val="preamble"/>
        <w:spacing w:line="240" w:lineRule="auto"/>
        <w:rPr>
          <w:szCs w:val="24"/>
        </w:rPr>
      </w:pPr>
    </w:p>
    <w:p w14:paraId="33FC9A60" w14:textId="1735F021" w:rsidR="002D3BFE" w:rsidRPr="00E8217D" w:rsidRDefault="006B5359" w:rsidP="002D3BFE">
      <w:pPr>
        <w:pStyle w:val="preamble"/>
        <w:numPr>
          <w:ilvl w:val="0"/>
          <w:numId w:val="33"/>
        </w:numPr>
        <w:spacing w:line="240" w:lineRule="auto"/>
        <w:rPr>
          <w:szCs w:val="24"/>
        </w:rPr>
      </w:pPr>
      <w:r w:rsidRPr="00EC52F7">
        <w:t>R</w:t>
      </w:r>
      <w:r w:rsidR="002D3BFE" w:rsidRPr="00EC52F7">
        <w:t>MGRR</w:t>
      </w:r>
      <w:r w:rsidRPr="00EC52F7">
        <w:t>173</w:t>
      </w:r>
      <w:r w:rsidR="002D3BFE" w:rsidRPr="00E8217D">
        <w:rPr>
          <w:i/>
          <w:iCs/>
        </w:rPr>
        <w:t xml:space="preserve">, </w:t>
      </w:r>
      <w:r w:rsidR="002D3BFE" w:rsidRPr="00AA2EA7">
        <w:rPr>
          <w:i/>
          <w:iCs/>
        </w:rPr>
        <w:t>Related to NPRR1157, Incorporation of PUCT Approval into Revision Request Process</w:t>
      </w:r>
      <w:r w:rsidR="002D3BFE" w:rsidRPr="00694E4E">
        <w:rPr>
          <w:i/>
          <w:iCs/>
        </w:rPr>
        <w:t>–</w:t>
      </w:r>
      <w:r w:rsidR="002D3BFE">
        <w:rPr>
          <w:i/>
          <w:iCs/>
        </w:rPr>
        <w:t xml:space="preserve"> </w:t>
      </w:r>
      <w:r w:rsidR="002D3BFE">
        <w:t xml:space="preserve">This </w:t>
      </w:r>
      <w:r w:rsidR="00012D58">
        <w:t>RM</w:t>
      </w:r>
      <w:r w:rsidR="002D3BFE">
        <w:t xml:space="preserve">GRR </w:t>
      </w:r>
      <w:r w:rsidR="002D3BFE" w:rsidRPr="00FD381A">
        <w:t xml:space="preserve">requires all </w:t>
      </w:r>
      <w:r w:rsidR="00012D58">
        <w:t>RM</w:t>
      </w:r>
      <w:r w:rsidR="002D3BFE">
        <w:t>GRRs</w:t>
      </w:r>
      <w:r w:rsidR="002D3BFE" w:rsidRPr="00FD381A">
        <w:t xml:space="preserve"> to be approved by the Public Utility Commission of Texas (PUCT) prior to implementation; standardizes </w:t>
      </w:r>
      <w:r w:rsidR="00AE506E">
        <w:t xml:space="preserve">that </w:t>
      </w:r>
      <w:r w:rsidR="002D3BFE" w:rsidRPr="00FD381A">
        <w:t xml:space="preserve">all Revision Requests be considered by the ERCOT Board of Directors; adds an Independent Market Monitor (IMM) opinion, ERCOT opinion, and the ERCOT Market Impact Statement to the TAC Report; and revises possible actions on a Revision Request from “defer” to “table” as currently captured in motions. </w:t>
      </w:r>
    </w:p>
    <w:p w14:paraId="7CBB2DF6" w14:textId="77777777" w:rsidR="002D3BFE" w:rsidRPr="00E8217D" w:rsidRDefault="002D3BFE" w:rsidP="002D3BFE">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2D3BFE" w14:paraId="762DFB25" w14:textId="77777777" w:rsidTr="002D3BFE">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DF3572" w14:textId="77777777" w:rsidR="002D3BFE" w:rsidRPr="00A81B07" w:rsidRDefault="002D3BFE" w:rsidP="009C2F9E">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1232A7" w14:textId="77777777" w:rsidR="002D3BFE" w:rsidRDefault="002D3BFE" w:rsidP="009C2F9E">
            <w:r>
              <w:t>Approve</w:t>
            </w:r>
          </w:p>
        </w:tc>
      </w:tr>
      <w:tr w:rsidR="002D3BFE" w14:paraId="3A55A672" w14:textId="77777777" w:rsidTr="002D3BFE">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8A969" w14:textId="77777777" w:rsidR="002D3BFE" w:rsidRPr="00A81B07" w:rsidRDefault="002D3BFE" w:rsidP="009C2F9E">
            <w:pPr>
              <w:rPr>
                <w:b/>
                <w:bCs/>
              </w:rPr>
            </w:pPr>
            <w:r w:rsidRPr="00A81B07">
              <w:rPr>
                <w:b/>
                <w:bCs/>
              </w:rPr>
              <w:t>B</w:t>
            </w:r>
            <w:r>
              <w:rPr>
                <w:b/>
                <w:bCs/>
              </w:rPr>
              <w:t>oard</w:t>
            </w:r>
            <w:r w:rsidRPr="00A81B07">
              <w:rPr>
                <w:b/>
                <w:bCs/>
              </w:rPr>
              <w:t xml:space="preserve"> </w:t>
            </w:r>
            <w:r>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57FB6F" w14:textId="77777777" w:rsidR="002D3BFE" w:rsidRDefault="002D3BFE" w:rsidP="009C2F9E">
            <w:r>
              <w:t>Unanimously approved</w:t>
            </w:r>
          </w:p>
        </w:tc>
      </w:tr>
      <w:tr w:rsidR="002D3BFE" w14:paraId="2368A6A7" w14:textId="77777777" w:rsidTr="002D3BFE">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DF2415" w14:textId="77777777" w:rsidR="002D3BFE" w:rsidRPr="00A81B07" w:rsidRDefault="002D3BFE" w:rsidP="009C2F9E">
            <w:pPr>
              <w:rPr>
                <w:b/>
                <w:bCs/>
              </w:rPr>
            </w:pPr>
            <w:r>
              <w:rPr>
                <w:b/>
                <w:bCs/>
              </w:rPr>
              <w:t xml:space="preserve">Related </w:t>
            </w:r>
            <w:r w:rsidRPr="00A81B07">
              <w:rPr>
                <w:b/>
                <w:bCs/>
              </w:rPr>
              <w:t>Commission/Legislative 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77E3BD" w14:textId="77777777" w:rsidR="002D3BFE" w:rsidRDefault="002D3BFE" w:rsidP="009C2F9E">
            <w:r>
              <w:t xml:space="preserve">Senate Bill (SB) 2 (87th Legislature, Regular Session) </w:t>
            </w:r>
          </w:p>
        </w:tc>
      </w:tr>
      <w:tr w:rsidR="002D3BFE" w14:paraId="526A920D" w14:textId="77777777" w:rsidTr="002D3BFE">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0CE08BF" w14:textId="77777777" w:rsidR="002D3BFE" w:rsidRPr="00A81B07" w:rsidRDefault="002D3BFE" w:rsidP="009C2F9E">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7B324413" w14:textId="77777777" w:rsidR="002D3BFE" w:rsidRDefault="002D3BFE" w:rsidP="009C2F9E">
            <w:r>
              <w:t>None</w:t>
            </w:r>
          </w:p>
        </w:tc>
      </w:tr>
      <w:tr w:rsidR="002D3BFE" w14:paraId="600EDF90" w14:textId="77777777" w:rsidTr="002D3BF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1D98F" w14:textId="77777777" w:rsidR="002D3BFE" w:rsidRPr="00A81B07" w:rsidRDefault="002D3BFE" w:rsidP="009C2F9E">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1ECF" w14:textId="57FA31E2" w:rsidR="002D3BFE" w:rsidRPr="00426472" w:rsidRDefault="002D3BFE" w:rsidP="009C2F9E">
            <w:pPr>
              <w:autoSpaceDE w:val="0"/>
              <w:autoSpaceDN w:val="0"/>
            </w:pPr>
            <w:r w:rsidRPr="00651835">
              <w:t xml:space="preserve">ERCOT Staff has reviewed </w:t>
            </w:r>
            <w:r w:rsidR="004D3256">
              <w:t>RM</w:t>
            </w:r>
            <w:r w:rsidRPr="00651835">
              <w:t>GRR</w:t>
            </w:r>
            <w:r w:rsidR="004D3256">
              <w:t>173</w:t>
            </w:r>
            <w:r w:rsidRPr="00651835">
              <w:t xml:space="preserve">and believes the market impact for </w:t>
            </w:r>
            <w:r w:rsidR="004D3256">
              <w:t>RM</w:t>
            </w:r>
            <w:r w:rsidRPr="00651835">
              <w:t>GRR</w:t>
            </w:r>
            <w:r w:rsidR="004D3256">
              <w:t>173</w:t>
            </w:r>
            <w:r w:rsidRPr="00651835">
              <w:t xml:space="preserve"> aligns the </w:t>
            </w:r>
            <w:r w:rsidR="004D3256">
              <w:t>Re</w:t>
            </w:r>
            <w:r w:rsidR="003179F4">
              <w:t xml:space="preserve">tail </w:t>
            </w:r>
            <w:r w:rsidR="00341836">
              <w:t>Market</w:t>
            </w:r>
            <w:r w:rsidR="00341836" w:rsidRPr="00651835">
              <w:t xml:space="preserve"> Guide</w:t>
            </w:r>
            <w:r w:rsidRPr="00651835">
              <w:t xml:space="preserve"> with current practice.</w:t>
            </w:r>
          </w:p>
        </w:tc>
      </w:tr>
      <w:tr w:rsidR="002D3BFE" w14:paraId="1D723678" w14:textId="77777777" w:rsidTr="002D3BF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37499" w14:textId="77777777" w:rsidR="002D3BFE" w:rsidRPr="00A81B07" w:rsidRDefault="002D3BFE" w:rsidP="009C2F9E">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F0E4" w14:textId="77777777" w:rsidR="002D3BFE" w:rsidRPr="00263002" w:rsidRDefault="002D3BFE" w:rsidP="009C2F9E">
            <w:pPr>
              <w:autoSpaceDE w:val="0"/>
              <w:autoSpaceDN w:val="0"/>
            </w:pPr>
            <w:r>
              <w:t>ERCOT</w:t>
            </w:r>
          </w:p>
        </w:tc>
      </w:tr>
      <w:tr w:rsidR="002D3BFE" w14:paraId="5EA65FCE" w14:textId="77777777" w:rsidTr="002D3BF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52B0" w14:textId="77777777" w:rsidR="002D3BFE" w:rsidRDefault="002D3BFE" w:rsidP="009C2F9E">
            <w:pPr>
              <w:rPr>
                <w:b/>
                <w:bCs/>
              </w:rPr>
            </w:pPr>
            <w:r>
              <w:rPr>
                <w:b/>
                <w:bCs/>
              </w:rPr>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11383" w14:textId="77777777" w:rsidR="002D3BFE" w:rsidRDefault="002D3BFE" w:rsidP="009C2F9E">
            <w:pPr>
              <w:autoSpaceDE w:val="0"/>
              <w:autoSpaceDN w:val="0"/>
            </w:pPr>
            <w:r>
              <w:t>N</w:t>
            </w:r>
            <w:r w:rsidRPr="00DD1555">
              <w:t xml:space="preserve">o opinion </w:t>
            </w:r>
          </w:p>
        </w:tc>
      </w:tr>
    </w:tbl>
    <w:p w14:paraId="32A3FC17" w14:textId="77777777" w:rsidR="00341836" w:rsidRPr="00341836" w:rsidRDefault="00341836" w:rsidP="00341836">
      <w:pPr>
        <w:pStyle w:val="preamble"/>
        <w:spacing w:line="240" w:lineRule="auto"/>
        <w:rPr>
          <w:szCs w:val="24"/>
        </w:rPr>
      </w:pPr>
    </w:p>
    <w:p w14:paraId="2FB64C29" w14:textId="4DCCF89F" w:rsidR="002D3BFE" w:rsidRPr="00E8217D" w:rsidRDefault="0041393C" w:rsidP="002D3BFE">
      <w:pPr>
        <w:pStyle w:val="preamble"/>
        <w:numPr>
          <w:ilvl w:val="0"/>
          <w:numId w:val="33"/>
        </w:numPr>
        <w:spacing w:line="240" w:lineRule="auto"/>
        <w:rPr>
          <w:szCs w:val="24"/>
        </w:rPr>
      </w:pPr>
      <w:r w:rsidRPr="00EC52F7">
        <w:t>N</w:t>
      </w:r>
      <w:r w:rsidR="002D3BFE" w:rsidRPr="00EC52F7">
        <w:t>OGRR</w:t>
      </w:r>
      <w:r w:rsidRPr="00EC52F7">
        <w:t>248</w:t>
      </w:r>
      <w:r w:rsidR="002D3BFE" w:rsidRPr="00E8217D">
        <w:rPr>
          <w:i/>
          <w:iCs/>
        </w:rPr>
        <w:t xml:space="preserve">, </w:t>
      </w:r>
      <w:r w:rsidR="002D3BFE" w:rsidRPr="00AA2EA7">
        <w:rPr>
          <w:i/>
          <w:iCs/>
        </w:rPr>
        <w:t>Related to NPRR1157, Incorporation of PUCT Approval into Revision Request Process</w:t>
      </w:r>
      <w:r w:rsidR="002D3BFE" w:rsidRPr="00694E4E">
        <w:rPr>
          <w:i/>
          <w:iCs/>
        </w:rPr>
        <w:t>–</w:t>
      </w:r>
      <w:r w:rsidR="002D3BFE">
        <w:rPr>
          <w:i/>
          <w:iCs/>
        </w:rPr>
        <w:t xml:space="preserve"> </w:t>
      </w:r>
      <w:r w:rsidR="002D3BFE">
        <w:t xml:space="preserve">This </w:t>
      </w:r>
      <w:r w:rsidR="00357E10">
        <w:t>N</w:t>
      </w:r>
      <w:r w:rsidR="002D3BFE">
        <w:t xml:space="preserve">OGRR </w:t>
      </w:r>
      <w:r w:rsidR="002D3BFE" w:rsidRPr="00FD381A">
        <w:t xml:space="preserve">requires all </w:t>
      </w:r>
      <w:r w:rsidR="00357E10">
        <w:t>N</w:t>
      </w:r>
      <w:r w:rsidR="002D3BFE">
        <w:t>OGRRs</w:t>
      </w:r>
      <w:r w:rsidR="002D3BFE" w:rsidRPr="00FD381A">
        <w:t xml:space="preserve"> to be approved by the Public Utility Commission of Texas (PUCT) prior to implementation; standardizes </w:t>
      </w:r>
      <w:r w:rsidR="00D86DCC">
        <w:t xml:space="preserve">that </w:t>
      </w:r>
      <w:r w:rsidR="002D3BFE" w:rsidRPr="00FD381A">
        <w:t xml:space="preserve">all Revision Requests be considered by the ERCOT Board of Directors; adds an Independent Market Monitor (IMM) opinion, ERCOT opinion, and the ERCOT Market Impact Statement to the TAC Report; and revises possible actions on a Revision Request from “defer” to “table” as currently captured in motions. </w:t>
      </w:r>
    </w:p>
    <w:p w14:paraId="7F949110" w14:textId="77777777" w:rsidR="002D3BFE" w:rsidRPr="00E8217D" w:rsidRDefault="002D3BFE" w:rsidP="002D3BFE">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2D3BFE" w14:paraId="1C7996FD" w14:textId="77777777" w:rsidTr="009C2F9E">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8E20A8" w14:textId="77777777" w:rsidR="002D3BFE" w:rsidRPr="00A81B07" w:rsidRDefault="002D3BFE" w:rsidP="009C2F9E">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877AAA" w14:textId="77777777" w:rsidR="002D3BFE" w:rsidRDefault="002D3BFE" w:rsidP="009C2F9E">
            <w:r>
              <w:t>Approve</w:t>
            </w:r>
          </w:p>
        </w:tc>
      </w:tr>
      <w:tr w:rsidR="002D3BFE" w14:paraId="7BFC3164" w14:textId="77777777" w:rsidTr="009C2F9E">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A234EF" w14:textId="77777777" w:rsidR="002D3BFE" w:rsidRPr="00A81B07" w:rsidRDefault="002D3BFE" w:rsidP="009C2F9E">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D5AA8A" w14:textId="77777777" w:rsidR="002D3BFE" w:rsidRDefault="002D3BFE" w:rsidP="009C2F9E">
            <w:r>
              <w:t>Unanimously approved</w:t>
            </w:r>
          </w:p>
        </w:tc>
      </w:tr>
      <w:tr w:rsidR="002D3BFE" w14:paraId="465F32B3" w14:textId="77777777" w:rsidTr="009C2F9E">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FFD18D" w14:textId="77777777" w:rsidR="002D3BFE" w:rsidRPr="00A81B07" w:rsidRDefault="002D3BFE" w:rsidP="009C2F9E">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6CA64" w14:textId="77777777" w:rsidR="002D3BFE" w:rsidRDefault="002D3BFE" w:rsidP="009C2F9E">
            <w:r>
              <w:t xml:space="preserve">Senate Bill (SB) 2 (87th Legislature, Regular Session) </w:t>
            </w:r>
          </w:p>
        </w:tc>
      </w:tr>
      <w:tr w:rsidR="002D3BFE" w14:paraId="78990DA3" w14:textId="77777777" w:rsidTr="009C2F9E">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D28C4BC" w14:textId="77777777" w:rsidR="002D3BFE" w:rsidRPr="00A81B07" w:rsidRDefault="002D3BFE" w:rsidP="009C2F9E">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3010339E" w14:textId="77777777" w:rsidR="002D3BFE" w:rsidRDefault="002D3BFE" w:rsidP="009C2F9E">
            <w:r>
              <w:t>None</w:t>
            </w:r>
          </w:p>
        </w:tc>
      </w:tr>
      <w:tr w:rsidR="002D3BFE" w14:paraId="423468E9" w14:textId="77777777" w:rsidTr="009C2F9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D0CDE" w14:textId="77777777" w:rsidR="002D3BFE" w:rsidRPr="00A81B07" w:rsidRDefault="002D3BFE" w:rsidP="009C2F9E">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74CB" w14:textId="28FA12B7" w:rsidR="002D3BFE" w:rsidRPr="00426472" w:rsidRDefault="002D3BFE" w:rsidP="009C2F9E">
            <w:pPr>
              <w:autoSpaceDE w:val="0"/>
              <w:autoSpaceDN w:val="0"/>
            </w:pPr>
            <w:r w:rsidRPr="00651835">
              <w:t xml:space="preserve">ERCOT Staff has reviewed </w:t>
            </w:r>
            <w:r w:rsidR="00357E10">
              <w:t>N</w:t>
            </w:r>
            <w:r w:rsidRPr="00651835">
              <w:t>OGRR</w:t>
            </w:r>
            <w:r w:rsidR="00357E10">
              <w:t xml:space="preserve">248 </w:t>
            </w:r>
            <w:r w:rsidRPr="00651835">
              <w:t xml:space="preserve">and believes the market impact for </w:t>
            </w:r>
            <w:r w:rsidR="00357E10">
              <w:t>N</w:t>
            </w:r>
            <w:r w:rsidRPr="00651835">
              <w:t>OGRR</w:t>
            </w:r>
            <w:r w:rsidR="00357E10">
              <w:t>248</w:t>
            </w:r>
            <w:r w:rsidRPr="00651835">
              <w:t xml:space="preserve"> aligns the </w:t>
            </w:r>
            <w:r w:rsidR="006907FA">
              <w:t>Nodal</w:t>
            </w:r>
            <w:r w:rsidRPr="00651835">
              <w:t xml:space="preserve"> Operating Guide with current practice.</w:t>
            </w:r>
          </w:p>
        </w:tc>
      </w:tr>
      <w:tr w:rsidR="002D3BFE" w14:paraId="04A3A9B5" w14:textId="77777777" w:rsidTr="009C2F9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99253" w14:textId="77777777" w:rsidR="002D3BFE" w:rsidRPr="00A81B07" w:rsidRDefault="002D3BFE" w:rsidP="009C2F9E">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F78A1" w14:textId="77777777" w:rsidR="002D3BFE" w:rsidRPr="00263002" w:rsidRDefault="002D3BFE" w:rsidP="009C2F9E">
            <w:pPr>
              <w:autoSpaceDE w:val="0"/>
              <w:autoSpaceDN w:val="0"/>
            </w:pPr>
            <w:r>
              <w:t>ERCOT</w:t>
            </w:r>
          </w:p>
        </w:tc>
      </w:tr>
      <w:tr w:rsidR="002D3BFE" w14:paraId="47EE7681" w14:textId="77777777" w:rsidTr="009C2F9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249D7" w14:textId="77777777" w:rsidR="002D3BFE" w:rsidRDefault="002D3BFE" w:rsidP="009C2F9E">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782B6" w14:textId="77777777" w:rsidR="002D3BFE" w:rsidRDefault="002D3BFE" w:rsidP="009C2F9E">
            <w:pPr>
              <w:autoSpaceDE w:val="0"/>
              <w:autoSpaceDN w:val="0"/>
            </w:pPr>
            <w:r>
              <w:t>N</w:t>
            </w:r>
            <w:r w:rsidRPr="00DD1555">
              <w:t xml:space="preserve">o opinion </w:t>
            </w:r>
          </w:p>
        </w:tc>
      </w:tr>
    </w:tbl>
    <w:p w14:paraId="51E34800" w14:textId="174E0823" w:rsidR="004F03C9" w:rsidRDefault="004F03C9" w:rsidP="00AC319E">
      <w:pPr>
        <w:pStyle w:val="preamble"/>
        <w:spacing w:line="240" w:lineRule="auto"/>
      </w:pPr>
    </w:p>
    <w:p w14:paraId="0A088C1E" w14:textId="77777777" w:rsidR="0078116E" w:rsidRDefault="0078116E" w:rsidP="00AA7257">
      <w:pPr>
        <w:pStyle w:val="preamble"/>
        <w:spacing w:line="240" w:lineRule="auto"/>
      </w:pPr>
    </w:p>
    <w:p w14:paraId="6B34B8B8" w14:textId="3EC54383" w:rsidR="0078116E" w:rsidRPr="00CA2B56" w:rsidRDefault="0078116E" w:rsidP="00B304DE">
      <w:pPr>
        <w:pStyle w:val="preamble"/>
        <w:numPr>
          <w:ilvl w:val="0"/>
          <w:numId w:val="33"/>
        </w:numPr>
        <w:spacing w:line="240" w:lineRule="auto"/>
        <w:rPr>
          <w:szCs w:val="24"/>
        </w:rPr>
      </w:pPr>
      <w:r w:rsidRPr="00EC52F7">
        <w:t>OBDRR044</w:t>
      </w:r>
      <w:r w:rsidRPr="0064638D">
        <w:t xml:space="preserve"> </w:t>
      </w:r>
      <w:r w:rsidRPr="00CA2B56">
        <w:rPr>
          <w:i/>
          <w:iCs/>
        </w:rPr>
        <w:t xml:space="preserve">Related to NPRR1085, Ensuring Continuous Validity of Physical Responsive Capability (PRC) and Dispatch through Timely Changes to Resource Telemetry and Current Operating Plans (COPs).  </w:t>
      </w:r>
      <w:r w:rsidRPr="0064638D">
        <w:t xml:space="preserve">This OBDRR aligns the </w:t>
      </w:r>
      <w:r w:rsidR="00DB3024">
        <w:t>Operating Reserve Demand Curve (</w:t>
      </w:r>
      <w:r w:rsidRPr="0064638D">
        <w:t>ORDC</w:t>
      </w:r>
      <w:r w:rsidR="00DB3024">
        <w:t>)</w:t>
      </w:r>
      <w:r w:rsidRPr="0064638D">
        <w:t xml:space="preserve"> pricing with the Protocol revisions of NPRR1085 related to the ONHOLD status treatment of Resources.  </w:t>
      </w:r>
      <w:r w:rsidR="000B4A4B">
        <w:t>(</w:t>
      </w:r>
      <w:r w:rsidR="00232A1F">
        <w:t xml:space="preserve">ONHOLD status was added with NPRR1085 </w:t>
      </w:r>
      <w:r w:rsidR="00F7160B">
        <w:t>to be used by</w:t>
      </w:r>
      <w:r w:rsidR="00232A1F">
        <w:t xml:space="preserve"> </w:t>
      </w:r>
      <w:r w:rsidR="00A3646C">
        <w:t xml:space="preserve">a </w:t>
      </w:r>
      <w:r w:rsidR="00232A1F" w:rsidRPr="00232A1F">
        <w:t xml:space="preserve">Resource </w:t>
      </w:r>
      <w:r w:rsidR="00232A1F">
        <w:t xml:space="preserve">which </w:t>
      </w:r>
      <w:r w:rsidR="000B4A4B">
        <w:t xml:space="preserve">is </w:t>
      </w:r>
      <w:r w:rsidR="00885CB9">
        <w:t>o</w:t>
      </w:r>
      <w:r w:rsidR="000B4A4B" w:rsidRPr="00232A1F">
        <w:t>n</w:t>
      </w:r>
      <w:r w:rsidR="00232A1F" w:rsidRPr="00232A1F">
        <w:t>-</w:t>
      </w:r>
      <w:r w:rsidR="00885CB9">
        <w:t>l</w:t>
      </w:r>
      <w:r w:rsidR="00232A1F" w:rsidRPr="00232A1F">
        <w:t xml:space="preserve">ine but temporarily unavailable for </w:t>
      </w:r>
      <w:r w:rsidR="00FE1587">
        <w:t>di</w:t>
      </w:r>
      <w:r w:rsidR="00232A1F" w:rsidRPr="00232A1F">
        <w:t xml:space="preserve">spatch by SCED </w:t>
      </w:r>
      <w:r w:rsidR="00C936E3">
        <w:t xml:space="preserve">(Security Constrained Economic Dispatch) </w:t>
      </w:r>
      <w:r w:rsidR="00232A1F" w:rsidRPr="00232A1F">
        <w:t xml:space="preserve">or for participating in Ancillary Services.  This </w:t>
      </w:r>
      <w:r w:rsidR="00D10A98">
        <w:t>r</w:t>
      </w:r>
      <w:r w:rsidR="00232A1F" w:rsidRPr="00232A1F">
        <w:t xml:space="preserve">esource </w:t>
      </w:r>
      <w:r w:rsidR="00D10A98">
        <w:t>s</w:t>
      </w:r>
      <w:r w:rsidR="00232A1F" w:rsidRPr="00232A1F">
        <w:t xml:space="preserve">tatus is only to be used for </w:t>
      </w:r>
      <w:r w:rsidR="00D10A98">
        <w:t>r</w:t>
      </w:r>
      <w:r w:rsidR="00232A1F" w:rsidRPr="00232A1F">
        <w:t>eal-</w:t>
      </w:r>
      <w:r w:rsidR="00D10A98">
        <w:t>t</w:t>
      </w:r>
      <w:r w:rsidR="00232A1F" w:rsidRPr="00232A1F">
        <w:t>ime telemetry purposes</w:t>
      </w:r>
      <w:r w:rsidR="00CA2B56">
        <w:t>)</w:t>
      </w:r>
      <w:r w:rsidR="0022059F">
        <w:t>.</w:t>
      </w:r>
    </w:p>
    <w:p w14:paraId="749E7173" w14:textId="77777777" w:rsidR="00CA2B56" w:rsidRPr="00CA2B56" w:rsidRDefault="00CA2B56" w:rsidP="00CA2B56">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78116E" w14:paraId="75BA1B0F" w14:textId="77777777" w:rsidTr="009C2F9E">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9F53D1" w14:textId="77777777" w:rsidR="0078116E" w:rsidRPr="00A81B07" w:rsidRDefault="0078116E" w:rsidP="009C2F9E">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5F6532" w14:textId="77777777" w:rsidR="0078116E" w:rsidRDefault="0078116E" w:rsidP="009C2F9E">
            <w:r>
              <w:t>Approve</w:t>
            </w:r>
          </w:p>
        </w:tc>
      </w:tr>
      <w:tr w:rsidR="0078116E" w14:paraId="0C85916F" w14:textId="77777777" w:rsidTr="009C2F9E">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ACFDDD" w14:textId="77777777" w:rsidR="0078116E" w:rsidRPr="00A81B07" w:rsidRDefault="0078116E" w:rsidP="009C2F9E">
            <w:pPr>
              <w:rPr>
                <w:b/>
                <w:bCs/>
              </w:rPr>
            </w:pPr>
            <w:r w:rsidRPr="00A81B07">
              <w:rPr>
                <w:b/>
                <w:bCs/>
              </w:rPr>
              <w:t>B</w:t>
            </w:r>
            <w:r>
              <w:rPr>
                <w:b/>
                <w:bCs/>
              </w:rPr>
              <w:t>oard</w:t>
            </w:r>
            <w:r w:rsidRPr="00A81B07">
              <w:rPr>
                <w:b/>
                <w:bCs/>
              </w:rPr>
              <w:t xml:space="preserve"> </w:t>
            </w:r>
            <w:r>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940B63" w14:textId="77777777" w:rsidR="0078116E" w:rsidRDefault="0078116E" w:rsidP="009C2F9E">
            <w:r>
              <w:t>Unanimously approved</w:t>
            </w:r>
          </w:p>
        </w:tc>
      </w:tr>
      <w:tr w:rsidR="0078116E" w14:paraId="3449C637" w14:textId="77777777" w:rsidTr="009C2F9E">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291933" w14:textId="77777777" w:rsidR="0078116E" w:rsidRPr="00A81B07" w:rsidRDefault="0078116E" w:rsidP="009C2F9E">
            <w:pPr>
              <w:rPr>
                <w:b/>
                <w:bCs/>
              </w:rPr>
            </w:pPr>
            <w:r>
              <w:rPr>
                <w:b/>
                <w:bCs/>
              </w:rPr>
              <w:t xml:space="preserve">Related </w:t>
            </w:r>
            <w:r w:rsidRPr="00A81B07">
              <w:rPr>
                <w:b/>
                <w:bCs/>
              </w:rPr>
              <w:t>Commission/Legislative 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8BD79" w14:textId="77777777" w:rsidR="0078116E" w:rsidRDefault="0078116E" w:rsidP="009C2F9E">
            <w:r>
              <w:t xml:space="preserve">NA </w:t>
            </w:r>
          </w:p>
        </w:tc>
      </w:tr>
      <w:tr w:rsidR="0078116E" w14:paraId="75BAF7E8" w14:textId="77777777" w:rsidTr="009C2F9E">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D45FE2E" w14:textId="77777777" w:rsidR="0078116E" w:rsidRPr="00A81B07" w:rsidRDefault="0078116E" w:rsidP="009C2F9E">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5134E827" w14:textId="77777777" w:rsidR="0078116E" w:rsidRDefault="0078116E" w:rsidP="009C2F9E">
            <w:r>
              <w:t>None</w:t>
            </w:r>
          </w:p>
        </w:tc>
      </w:tr>
      <w:tr w:rsidR="0078116E" w14:paraId="0178A7B5" w14:textId="77777777" w:rsidTr="009C2F9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57406" w14:textId="77777777" w:rsidR="0078116E" w:rsidRPr="00A81B07" w:rsidRDefault="0078116E" w:rsidP="009C2F9E">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0BDA8" w14:textId="77777777" w:rsidR="0078116E" w:rsidRPr="00426472" w:rsidRDefault="0078116E" w:rsidP="009C2F9E">
            <w:pPr>
              <w:autoSpaceDE w:val="0"/>
              <w:autoSpaceDN w:val="0"/>
            </w:pPr>
            <w:r w:rsidRPr="00BA570D">
              <w:t>ERCOT Staff has reviewed OBDRR044 and believes the market impact for OBDRR044 is that it appropriately aligns the ERCOT systems to include the ONHOLD status consistent with the revisions in NPRR1085.</w:t>
            </w:r>
          </w:p>
        </w:tc>
      </w:tr>
      <w:tr w:rsidR="0078116E" w14:paraId="283DC85B" w14:textId="77777777" w:rsidTr="009C2F9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67DC9" w14:textId="77777777" w:rsidR="0078116E" w:rsidRPr="00A81B07" w:rsidRDefault="0078116E" w:rsidP="009C2F9E">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2FE2" w14:textId="77777777" w:rsidR="0078116E" w:rsidRPr="00263002" w:rsidRDefault="0078116E" w:rsidP="009C2F9E">
            <w:pPr>
              <w:autoSpaceDE w:val="0"/>
              <w:autoSpaceDN w:val="0"/>
            </w:pPr>
            <w:r>
              <w:t>ERCOT</w:t>
            </w:r>
          </w:p>
        </w:tc>
      </w:tr>
      <w:tr w:rsidR="0078116E" w14:paraId="7BEBE041" w14:textId="77777777" w:rsidTr="009C2F9E">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C25B8" w14:textId="77777777" w:rsidR="0078116E" w:rsidRDefault="0078116E" w:rsidP="009C2F9E">
            <w:pPr>
              <w:rPr>
                <w:b/>
                <w:bCs/>
              </w:rPr>
            </w:pPr>
            <w:r>
              <w:rPr>
                <w:b/>
                <w:bCs/>
              </w:rPr>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FFBCE" w14:textId="77777777" w:rsidR="0078116E" w:rsidRDefault="0078116E" w:rsidP="009C2F9E">
            <w:pPr>
              <w:autoSpaceDE w:val="0"/>
              <w:autoSpaceDN w:val="0"/>
            </w:pPr>
            <w:r w:rsidRPr="00E378DF">
              <w:t>IMM supports approval of OBDRR044</w:t>
            </w:r>
          </w:p>
        </w:tc>
      </w:tr>
    </w:tbl>
    <w:p w14:paraId="1FD2E1D4" w14:textId="77777777" w:rsidR="0078116E" w:rsidRDefault="0078116E" w:rsidP="00AA7257">
      <w:pPr>
        <w:pStyle w:val="preamble"/>
        <w:spacing w:line="240" w:lineRule="auto"/>
      </w:pPr>
    </w:p>
    <w:p w14:paraId="21A41EFB" w14:textId="77777777" w:rsidR="0078116E" w:rsidRDefault="0078116E" w:rsidP="00AA7257">
      <w:pPr>
        <w:pStyle w:val="preamble"/>
        <w:spacing w:line="240" w:lineRule="auto"/>
      </w:pPr>
    </w:p>
    <w:p w14:paraId="3BF5131E" w14:textId="782E41ED" w:rsidR="00E81606" w:rsidRDefault="00F013B6" w:rsidP="00AA7257">
      <w:pPr>
        <w:pStyle w:val="preamble"/>
        <w:spacing w:line="240" w:lineRule="auto"/>
      </w:pPr>
      <w:r>
        <w:t xml:space="preserve">Please find attached a </w:t>
      </w:r>
      <w:r w:rsidR="00EA1141">
        <w:t>proposed</w:t>
      </w:r>
      <w:r>
        <w:t xml:space="preserve"> order </w:t>
      </w:r>
      <w:r w:rsidR="00950428">
        <w:t xml:space="preserve">for your consideration consistent with </w:t>
      </w:r>
      <w:r w:rsidR="00A40031">
        <w:t xml:space="preserve">Commission </w:t>
      </w:r>
      <w:r w:rsidR="007D3856">
        <w:t>S</w:t>
      </w:r>
      <w:r w:rsidR="00950428">
        <w:t>taff</w:t>
      </w:r>
      <w:r w:rsidR="00690F73">
        <w:t>’</w:t>
      </w:r>
      <w:r w:rsidR="00950428">
        <w:t>s recommendation</w:t>
      </w:r>
      <w:r w:rsidR="00690F73">
        <w:t>s</w:t>
      </w:r>
      <w:r w:rsidR="00950428">
        <w:t xml:space="preserve"> in this memo.</w:t>
      </w:r>
    </w:p>
    <w:p w14:paraId="38D73826" w14:textId="7D617E68" w:rsidR="00972BD0" w:rsidRPr="009C4871" w:rsidRDefault="00972BD0" w:rsidP="00AA7257">
      <w:pPr>
        <w:pStyle w:val="preamble"/>
        <w:spacing w:line="240" w:lineRule="auto"/>
      </w:pPr>
    </w:p>
    <w:sectPr w:rsidR="00972BD0" w:rsidRPr="009C4871" w:rsidSect="005550A1">
      <w:footerReference w:type="first" r:id="rId12"/>
      <w:type w:val="continuous"/>
      <w:pgSz w:w="12240" w:h="15840"/>
      <w:pgMar w:top="162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0548E" w14:textId="77777777" w:rsidR="0081320F" w:rsidRDefault="0081320F" w:rsidP="00ED6F56">
      <w:r>
        <w:separator/>
      </w:r>
    </w:p>
  </w:endnote>
  <w:endnote w:type="continuationSeparator" w:id="0">
    <w:p w14:paraId="7909F443" w14:textId="77777777" w:rsidR="0081320F" w:rsidRDefault="0081320F" w:rsidP="00ED6F56">
      <w:r>
        <w:continuationSeparator/>
      </w:r>
    </w:p>
  </w:endnote>
  <w:endnote w:type="continuationNotice" w:id="1">
    <w:p w14:paraId="4A728D85" w14:textId="77777777" w:rsidR="0081320F" w:rsidRDefault="008132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1221113"/>
      <w:docPartObj>
        <w:docPartGallery w:val="Page Numbers (Bottom of Page)"/>
        <w:docPartUnique/>
      </w:docPartObj>
    </w:sdtPr>
    <w:sdtEndPr>
      <w:rPr>
        <w:noProof/>
      </w:rPr>
    </w:sdtEndPr>
    <w:sdtContent>
      <w:p w14:paraId="10E9F5E4" w14:textId="3FA5027A" w:rsidR="00A43C17" w:rsidRDefault="00A43C1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8637ABA" w14:textId="5DF8127C" w:rsidR="0025287B" w:rsidRDefault="00252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E812FB7" w14:paraId="64CF7345" w14:textId="77777777" w:rsidTr="5E812FB7">
      <w:tc>
        <w:tcPr>
          <w:tcW w:w="3120" w:type="dxa"/>
        </w:tcPr>
        <w:p w14:paraId="6EBB847E" w14:textId="3FC6236B" w:rsidR="5E812FB7" w:rsidRDefault="5E812FB7" w:rsidP="5E812FB7">
          <w:pPr>
            <w:pStyle w:val="Header"/>
            <w:ind w:left="-115"/>
          </w:pPr>
        </w:p>
      </w:tc>
      <w:tc>
        <w:tcPr>
          <w:tcW w:w="3120" w:type="dxa"/>
        </w:tcPr>
        <w:p w14:paraId="727DD50D" w14:textId="68B984A3" w:rsidR="5E812FB7" w:rsidRDefault="5E812FB7" w:rsidP="5E812FB7">
          <w:pPr>
            <w:pStyle w:val="Header"/>
            <w:jc w:val="center"/>
          </w:pPr>
        </w:p>
      </w:tc>
      <w:tc>
        <w:tcPr>
          <w:tcW w:w="3120" w:type="dxa"/>
        </w:tcPr>
        <w:p w14:paraId="00BBA104" w14:textId="2FB4D98E" w:rsidR="5E812FB7" w:rsidRDefault="5E812FB7" w:rsidP="5E812FB7">
          <w:pPr>
            <w:pStyle w:val="Header"/>
            <w:ind w:right="-115"/>
            <w:jc w:val="right"/>
          </w:pPr>
        </w:p>
      </w:tc>
    </w:tr>
  </w:tbl>
  <w:p w14:paraId="169610BB" w14:textId="3BD8C792" w:rsidR="5E812FB7" w:rsidRDefault="5E812FB7" w:rsidP="5E812F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E812FB7" w14:paraId="14D9A7B7" w14:textId="77777777" w:rsidTr="5E812FB7">
      <w:tc>
        <w:tcPr>
          <w:tcW w:w="3120" w:type="dxa"/>
        </w:tcPr>
        <w:p w14:paraId="6EE5AF1C" w14:textId="096BFD19" w:rsidR="5E812FB7" w:rsidRDefault="5E812FB7" w:rsidP="5E812FB7">
          <w:pPr>
            <w:pStyle w:val="Header"/>
            <w:ind w:left="-115"/>
          </w:pPr>
        </w:p>
      </w:tc>
      <w:tc>
        <w:tcPr>
          <w:tcW w:w="3120" w:type="dxa"/>
        </w:tcPr>
        <w:p w14:paraId="14DD1776" w14:textId="350EA90E" w:rsidR="5E812FB7" w:rsidRDefault="5E812FB7" w:rsidP="5E812FB7">
          <w:pPr>
            <w:pStyle w:val="Header"/>
            <w:jc w:val="center"/>
          </w:pPr>
        </w:p>
      </w:tc>
      <w:tc>
        <w:tcPr>
          <w:tcW w:w="3120" w:type="dxa"/>
        </w:tcPr>
        <w:p w14:paraId="6ABF4E94" w14:textId="51769E5D" w:rsidR="5E812FB7" w:rsidRDefault="5E812FB7" w:rsidP="5E812FB7">
          <w:pPr>
            <w:pStyle w:val="Header"/>
            <w:ind w:right="-115"/>
            <w:jc w:val="right"/>
          </w:pPr>
        </w:p>
      </w:tc>
    </w:tr>
  </w:tbl>
  <w:p w14:paraId="0C00A0BB" w14:textId="392C196B" w:rsidR="5E812FB7" w:rsidRDefault="5E812FB7" w:rsidP="5E812F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C5B" w14:textId="77777777" w:rsidR="0081320F" w:rsidRDefault="0081320F" w:rsidP="00ED6F56">
      <w:r>
        <w:separator/>
      </w:r>
    </w:p>
  </w:footnote>
  <w:footnote w:type="continuationSeparator" w:id="0">
    <w:p w14:paraId="6AB106D2" w14:textId="77777777" w:rsidR="0081320F" w:rsidRDefault="0081320F" w:rsidP="00ED6F56">
      <w:r>
        <w:continuationSeparator/>
      </w:r>
    </w:p>
  </w:footnote>
  <w:footnote w:type="continuationNotice" w:id="1">
    <w:p w14:paraId="0418A63C" w14:textId="77777777" w:rsidR="0081320F" w:rsidRDefault="0081320F"/>
  </w:footnote>
  <w:footnote w:id="2">
    <w:p w14:paraId="0116AC82" w14:textId="6D62EA99" w:rsidR="00456F89" w:rsidRDefault="00456F89" w:rsidP="00456F89">
      <w:pPr>
        <w:pStyle w:val="FootnoteText"/>
      </w:pPr>
      <w:r w:rsidRPr="00251349">
        <w:rPr>
          <w:rStyle w:val="FootnoteReference"/>
        </w:rPr>
        <w:footnoteRef/>
      </w:r>
      <w:r w:rsidRPr="00251349">
        <w:t xml:space="preserve">  </w:t>
      </w:r>
      <w:r w:rsidRPr="00DD4997">
        <w:t xml:space="preserve">Notice of Recommended Approval of Revision Requests </w:t>
      </w:r>
      <w:r w:rsidR="005C5992" w:rsidRPr="00DD4997">
        <w:t>by ERCOT</w:t>
      </w:r>
      <w:r w:rsidRPr="00DD4997">
        <w:t xml:space="preserve"> Board of </w:t>
      </w:r>
      <w:r w:rsidR="00C667FA" w:rsidRPr="00DD4997">
        <w:t>Directors,</w:t>
      </w:r>
      <w:r w:rsidR="00C00A67" w:rsidRPr="00DD4997">
        <w:t xml:space="preserve"> </w:t>
      </w:r>
      <w:r w:rsidR="00992A27" w:rsidRPr="00DD4997">
        <w:t xml:space="preserve">AIS </w:t>
      </w:r>
      <w:r w:rsidR="00C00A67" w:rsidRPr="00DD4997">
        <w:t xml:space="preserve">Item No. </w:t>
      </w:r>
      <w:r w:rsidR="001B0CBF">
        <w:t>13</w:t>
      </w:r>
      <w:r w:rsidRPr="00DD499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9C1CB" w14:textId="14D3F87F" w:rsidR="00D7079F" w:rsidRDefault="00D7079F">
    <w:pPr>
      <w:pStyle w:val="Header"/>
    </w:pPr>
  </w:p>
  <w:p w14:paraId="07B2F248" w14:textId="77777777" w:rsidR="00075BDA" w:rsidRDefault="00075B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7B9DC" w14:textId="6628D325" w:rsidR="00794EB6" w:rsidRDefault="00794EB6" w:rsidP="00794EB6">
    <w:pPr>
      <w:pStyle w:val="Header"/>
      <w:jc w:val="center"/>
      <w:rPr>
        <w:b/>
        <w:i/>
        <w:sz w:val="38"/>
      </w:rPr>
    </w:pPr>
    <w:r>
      <w:rPr>
        <w:b/>
        <w:i/>
        <w:sz w:val="38"/>
      </w:rPr>
      <w:t xml:space="preserve">Public Utility Commission of </w:t>
    </w:r>
    <w:smartTag w:uri="urn:schemas-microsoft-com:office:smarttags" w:element="place">
      <w:smartTag w:uri="urn:schemas-microsoft-com:office:smarttags" w:element="State">
        <w:r>
          <w:rPr>
            <w:b/>
            <w:i/>
            <w:sz w:val="38"/>
          </w:rPr>
          <w:t>Texas</w:t>
        </w:r>
      </w:smartTag>
    </w:smartTag>
  </w:p>
  <w:p w14:paraId="5FF1F9CC" w14:textId="77777777" w:rsidR="00794EB6" w:rsidRDefault="00794EB6" w:rsidP="00794EB6">
    <w:pPr>
      <w:pStyle w:val="Header"/>
      <w:tabs>
        <w:tab w:val="clear" w:pos="4320"/>
        <w:tab w:val="clear" w:pos="8640"/>
        <w:tab w:val="left" w:pos="1620"/>
        <w:tab w:val="left" w:pos="6840"/>
        <w:tab w:val="right" w:pos="7740"/>
      </w:tabs>
      <w:spacing w:before="120" w:after="120"/>
      <w:rPr>
        <w:b/>
        <w:sz w:val="12"/>
      </w:rPr>
    </w:pPr>
    <w:r>
      <w:rPr>
        <w:b/>
        <w:sz w:val="12"/>
      </w:rPr>
      <w:tab/>
    </w:r>
    <w:r>
      <w:rPr>
        <w:b/>
        <w:sz w:val="12"/>
        <w:u w:val="single"/>
      </w:rPr>
      <w:tab/>
    </w:r>
    <w:r>
      <w:rPr>
        <w:b/>
        <w:sz w:val="12"/>
        <w:u w:val="single"/>
      </w:rPr>
      <w:tab/>
    </w:r>
  </w:p>
  <w:p w14:paraId="6108EEE2" w14:textId="77777777" w:rsidR="00794EB6" w:rsidRDefault="00794EB6" w:rsidP="00794EB6">
    <w:pPr>
      <w:pStyle w:val="Header"/>
      <w:tabs>
        <w:tab w:val="left" w:pos="1980"/>
        <w:tab w:val="left" w:pos="6750"/>
      </w:tabs>
      <w:spacing w:after="240"/>
      <w:jc w:val="center"/>
      <w:rPr>
        <w:b/>
        <w:sz w:val="38"/>
      </w:rPr>
    </w:pPr>
    <w:r>
      <w:rPr>
        <w:b/>
        <w:sz w:val="38"/>
      </w:rPr>
      <w:t>Memorandum</w:t>
    </w:r>
  </w:p>
  <w:p w14:paraId="423E91DB" w14:textId="4965EC58" w:rsidR="00794EB6" w:rsidRDefault="00794EB6">
    <w:pPr>
      <w:pStyle w:val="Header"/>
    </w:pPr>
  </w:p>
  <w:p w14:paraId="328EAC65" w14:textId="77777777" w:rsidR="00794EB6" w:rsidRDefault="00794EB6">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SJb33cK2" int2:invalidationBookmarkName="" int2:hashCode="AxYma1Shb1gR+g" int2:id="HgLYoifQ">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B6E3F5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2" w15:restartNumberingAfterBreak="0">
    <w:nsid w:val="06DC45E7"/>
    <w:multiLevelType w:val="hybridMultilevel"/>
    <w:tmpl w:val="C7AC8A2A"/>
    <w:lvl w:ilvl="0" w:tplc="26A4E6A2">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7D6BBB"/>
    <w:multiLevelType w:val="hybridMultilevel"/>
    <w:tmpl w:val="C66A5E44"/>
    <w:lvl w:ilvl="0" w:tplc="211C770E">
      <w:start w:val="1"/>
      <w:numFmt w:val="decimal"/>
      <w:lvlText w:val="%1."/>
      <w:lvlJc w:val="left"/>
      <w:pPr>
        <w:ind w:left="1440" w:hanging="72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3625C1"/>
    <w:multiLevelType w:val="hybridMultilevel"/>
    <w:tmpl w:val="1CA0AA58"/>
    <w:lvl w:ilvl="0" w:tplc="91341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B670F"/>
    <w:multiLevelType w:val="hybridMultilevel"/>
    <w:tmpl w:val="C52A763A"/>
    <w:lvl w:ilvl="0" w:tplc="5008BCF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9C1CB0"/>
    <w:multiLevelType w:val="hybridMultilevel"/>
    <w:tmpl w:val="2E80318C"/>
    <w:lvl w:ilvl="0" w:tplc="AFE0A67A">
      <w:start w:val="35"/>
      <w:numFmt w:val="decimal"/>
      <w:pStyle w:val="FOFNumbered"/>
      <w:lvlText w:val="%1."/>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B733370"/>
    <w:multiLevelType w:val="hybridMultilevel"/>
    <w:tmpl w:val="3C3C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538C0"/>
    <w:multiLevelType w:val="hybridMultilevel"/>
    <w:tmpl w:val="413C26E4"/>
    <w:lvl w:ilvl="0" w:tplc="7ED09290">
      <w:start w:val="1"/>
      <w:numFmt w:val="decimal"/>
      <w:lvlText w:val="%1."/>
      <w:lvlJc w:val="left"/>
      <w:pPr>
        <w:ind w:left="720" w:hanging="72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0" w15:restartNumberingAfterBreak="0">
    <w:nsid w:val="3CD14F10"/>
    <w:multiLevelType w:val="hybridMultilevel"/>
    <w:tmpl w:val="B270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C2A43"/>
    <w:multiLevelType w:val="hybridMultilevel"/>
    <w:tmpl w:val="37D66D24"/>
    <w:lvl w:ilvl="0" w:tplc="9B08E6D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995133C"/>
    <w:multiLevelType w:val="hybridMultilevel"/>
    <w:tmpl w:val="E06894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6BC317D"/>
    <w:multiLevelType w:val="hybridMultilevel"/>
    <w:tmpl w:val="983A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4A63A1"/>
    <w:multiLevelType w:val="hybridMultilevel"/>
    <w:tmpl w:val="D2C8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FA3488"/>
    <w:multiLevelType w:val="hybridMultilevel"/>
    <w:tmpl w:val="7A323EB2"/>
    <w:lvl w:ilvl="0" w:tplc="598A8D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B3B105E"/>
    <w:multiLevelType w:val="hybridMultilevel"/>
    <w:tmpl w:val="0DF82516"/>
    <w:lvl w:ilvl="0" w:tplc="D68C57CE">
      <w:start w:val="5"/>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050099"/>
    <w:multiLevelType w:val="hybridMultilevel"/>
    <w:tmpl w:val="5AC25BB6"/>
    <w:lvl w:ilvl="0" w:tplc="FFFFFFFF">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C12EB9"/>
    <w:multiLevelType w:val="hybridMultilevel"/>
    <w:tmpl w:val="693CB330"/>
    <w:lvl w:ilvl="0" w:tplc="5008BCF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20" w15:restartNumberingAfterBreak="0">
    <w:nsid w:val="6F5B3930"/>
    <w:multiLevelType w:val="hybridMultilevel"/>
    <w:tmpl w:val="A4DAC110"/>
    <w:lvl w:ilvl="0" w:tplc="BF5A8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F8F0193"/>
    <w:multiLevelType w:val="hybridMultilevel"/>
    <w:tmpl w:val="1538891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727F3F08"/>
    <w:multiLevelType w:val="hybridMultilevel"/>
    <w:tmpl w:val="32288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A8F11CE"/>
    <w:multiLevelType w:val="hybridMultilevel"/>
    <w:tmpl w:val="D93214B0"/>
    <w:lvl w:ilvl="0" w:tplc="A06E3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62426423">
    <w:abstractNumId w:val="1"/>
  </w:num>
  <w:num w:numId="2" w16cid:durableId="1702625768">
    <w:abstractNumId w:val="6"/>
  </w:num>
  <w:num w:numId="3" w16cid:durableId="826939900">
    <w:abstractNumId w:val="6"/>
    <w:lvlOverride w:ilvl="0">
      <w:startOverride w:val="60"/>
    </w:lvlOverride>
  </w:num>
  <w:num w:numId="4" w16cid:durableId="995572848">
    <w:abstractNumId w:val="9"/>
  </w:num>
  <w:num w:numId="5" w16cid:durableId="408960563">
    <w:abstractNumId w:val="6"/>
  </w:num>
  <w:num w:numId="6" w16cid:durableId="1634090679">
    <w:abstractNumId w:val="6"/>
    <w:lvlOverride w:ilvl="0">
      <w:startOverride w:val="11"/>
    </w:lvlOverride>
  </w:num>
  <w:num w:numId="7" w16cid:durableId="324362858">
    <w:abstractNumId w:val="6"/>
  </w:num>
  <w:num w:numId="8" w16cid:durableId="186843158">
    <w:abstractNumId w:val="6"/>
  </w:num>
  <w:num w:numId="9" w16cid:durableId="1751540367">
    <w:abstractNumId w:val="6"/>
    <w:lvlOverride w:ilvl="0">
      <w:startOverride w:val="2"/>
    </w:lvlOverride>
  </w:num>
  <w:num w:numId="10" w16cid:durableId="1923953930">
    <w:abstractNumId w:val="18"/>
  </w:num>
  <w:num w:numId="11" w16cid:durableId="289552756">
    <w:abstractNumId w:val="5"/>
  </w:num>
  <w:num w:numId="12" w16cid:durableId="1111827389">
    <w:abstractNumId w:val="6"/>
  </w:num>
  <w:num w:numId="13" w16cid:durableId="889993622">
    <w:abstractNumId w:val="6"/>
  </w:num>
  <w:num w:numId="14" w16cid:durableId="637565966">
    <w:abstractNumId w:val="6"/>
  </w:num>
  <w:num w:numId="15" w16cid:durableId="1783764848">
    <w:abstractNumId w:val="4"/>
  </w:num>
  <w:num w:numId="16" w16cid:durableId="627665622">
    <w:abstractNumId w:val="0"/>
  </w:num>
  <w:num w:numId="17" w16cid:durableId="866136713">
    <w:abstractNumId w:val="11"/>
  </w:num>
  <w:num w:numId="18" w16cid:durableId="1541504343">
    <w:abstractNumId w:val="19"/>
  </w:num>
  <w:num w:numId="19" w16cid:durableId="1742098665">
    <w:abstractNumId w:val="3"/>
  </w:num>
  <w:num w:numId="20" w16cid:durableId="130177519">
    <w:abstractNumId w:val="16"/>
  </w:num>
  <w:num w:numId="21" w16cid:durableId="710764588">
    <w:abstractNumId w:val="15"/>
  </w:num>
  <w:num w:numId="22" w16cid:durableId="175191668">
    <w:abstractNumId w:val="20"/>
  </w:num>
  <w:num w:numId="23" w16cid:durableId="662510772">
    <w:abstractNumId w:val="23"/>
  </w:num>
  <w:num w:numId="24" w16cid:durableId="939528287">
    <w:abstractNumId w:val="13"/>
  </w:num>
  <w:num w:numId="25" w16cid:durableId="791092973">
    <w:abstractNumId w:val="14"/>
  </w:num>
  <w:num w:numId="26" w16cid:durableId="434909816">
    <w:abstractNumId w:val="17"/>
  </w:num>
  <w:num w:numId="27" w16cid:durableId="1839811141">
    <w:abstractNumId w:val="10"/>
  </w:num>
  <w:num w:numId="28" w16cid:durableId="552422714">
    <w:abstractNumId w:val="12"/>
  </w:num>
  <w:num w:numId="29" w16cid:durableId="1498301322">
    <w:abstractNumId w:val="8"/>
  </w:num>
  <w:num w:numId="30" w16cid:durableId="669601350">
    <w:abstractNumId w:val="2"/>
  </w:num>
  <w:num w:numId="31" w16cid:durableId="1233276931">
    <w:abstractNumId w:val="21"/>
  </w:num>
  <w:num w:numId="32" w16cid:durableId="2000571950">
    <w:abstractNumId w:val="7"/>
  </w:num>
  <w:num w:numId="33" w16cid:durableId="421872818">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A92"/>
    <w:rsid w:val="00001368"/>
    <w:rsid w:val="0000137F"/>
    <w:rsid w:val="00001B4D"/>
    <w:rsid w:val="00001C85"/>
    <w:rsid w:val="00001E1B"/>
    <w:rsid w:val="0000214A"/>
    <w:rsid w:val="00002828"/>
    <w:rsid w:val="00002DDC"/>
    <w:rsid w:val="000032DE"/>
    <w:rsid w:val="000032F5"/>
    <w:rsid w:val="000036E7"/>
    <w:rsid w:val="00003B4C"/>
    <w:rsid w:val="00004997"/>
    <w:rsid w:val="00004A1E"/>
    <w:rsid w:val="00005C0E"/>
    <w:rsid w:val="00005CAE"/>
    <w:rsid w:val="00005EDF"/>
    <w:rsid w:val="00005F20"/>
    <w:rsid w:val="0000637C"/>
    <w:rsid w:val="00006C1A"/>
    <w:rsid w:val="000074A7"/>
    <w:rsid w:val="00007D94"/>
    <w:rsid w:val="00007E17"/>
    <w:rsid w:val="00010DD6"/>
    <w:rsid w:val="00010EBF"/>
    <w:rsid w:val="000118EC"/>
    <w:rsid w:val="000124FF"/>
    <w:rsid w:val="0001296B"/>
    <w:rsid w:val="00012D58"/>
    <w:rsid w:val="00013383"/>
    <w:rsid w:val="00013624"/>
    <w:rsid w:val="00014758"/>
    <w:rsid w:val="0001476D"/>
    <w:rsid w:val="00014AB8"/>
    <w:rsid w:val="000156BA"/>
    <w:rsid w:val="00015884"/>
    <w:rsid w:val="00015A11"/>
    <w:rsid w:val="00015C8F"/>
    <w:rsid w:val="00015E3D"/>
    <w:rsid w:val="00015F01"/>
    <w:rsid w:val="00016645"/>
    <w:rsid w:val="00016CE1"/>
    <w:rsid w:val="000172CA"/>
    <w:rsid w:val="0001777F"/>
    <w:rsid w:val="0001779D"/>
    <w:rsid w:val="000201EC"/>
    <w:rsid w:val="00020D34"/>
    <w:rsid w:val="00021465"/>
    <w:rsid w:val="00021483"/>
    <w:rsid w:val="00021EC5"/>
    <w:rsid w:val="00022211"/>
    <w:rsid w:val="00022317"/>
    <w:rsid w:val="000225EF"/>
    <w:rsid w:val="000229F0"/>
    <w:rsid w:val="00023467"/>
    <w:rsid w:val="00023F95"/>
    <w:rsid w:val="000242A7"/>
    <w:rsid w:val="000253A1"/>
    <w:rsid w:val="000257A5"/>
    <w:rsid w:val="000257C1"/>
    <w:rsid w:val="00025C26"/>
    <w:rsid w:val="00025DD3"/>
    <w:rsid w:val="00026C9E"/>
    <w:rsid w:val="00026DA5"/>
    <w:rsid w:val="00026F48"/>
    <w:rsid w:val="0002748D"/>
    <w:rsid w:val="00027BDF"/>
    <w:rsid w:val="00030FAC"/>
    <w:rsid w:val="0003104F"/>
    <w:rsid w:val="000318BA"/>
    <w:rsid w:val="00031A90"/>
    <w:rsid w:val="00031D83"/>
    <w:rsid w:val="000327BF"/>
    <w:rsid w:val="00032838"/>
    <w:rsid w:val="0003351B"/>
    <w:rsid w:val="00033581"/>
    <w:rsid w:val="00035941"/>
    <w:rsid w:val="00035E71"/>
    <w:rsid w:val="00036D4F"/>
    <w:rsid w:val="00036F7F"/>
    <w:rsid w:val="00040268"/>
    <w:rsid w:val="000408DE"/>
    <w:rsid w:val="00040A6C"/>
    <w:rsid w:val="00040D1B"/>
    <w:rsid w:val="00041B16"/>
    <w:rsid w:val="00042F1F"/>
    <w:rsid w:val="00043F27"/>
    <w:rsid w:val="00044D80"/>
    <w:rsid w:val="00044F0D"/>
    <w:rsid w:val="000454C8"/>
    <w:rsid w:val="000454E1"/>
    <w:rsid w:val="000455A0"/>
    <w:rsid w:val="0004570D"/>
    <w:rsid w:val="00045784"/>
    <w:rsid w:val="00045B0E"/>
    <w:rsid w:val="00046387"/>
    <w:rsid w:val="0004650F"/>
    <w:rsid w:val="000472B5"/>
    <w:rsid w:val="00047353"/>
    <w:rsid w:val="00050165"/>
    <w:rsid w:val="000513AF"/>
    <w:rsid w:val="0005399B"/>
    <w:rsid w:val="00054151"/>
    <w:rsid w:val="000547C7"/>
    <w:rsid w:val="00054C8A"/>
    <w:rsid w:val="00054EFF"/>
    <w:rsid w:val="000551C0"/>
    <w:rsid w:val="0005531E"/>
    <w:rsid w:val="00056BB9"/>
    <w:rsid w:val="00057567"/>
    <w:rsid w:val="000576AF"/>
    <w:rsid w:val="00060644"/>
    <w:rsid w:val="00060776"/>
    <w:rsid w:val="00060B43"/>
    <w:rsid w:val="00060FFD"/>
    <w:rsid w:val="000617DA"/>
    <w:rsid w:val="00061C60"/>
    <w:rsid w:val="0006288F"/>
    <w:rsid w:val="0006343D"/>
    <w:rsid w:val="0006363E"/>
    <w:rsid w:val="00063739"/>
    <w:rsid w:val="00064BB8"/>
    <w:rsid w:val="00065514"/>
    <w:rsid w:val="00066065"/>
    <w:rsid w:val="00066D09"/>
    <w:rsid w:val="00067329"/>
    <w:rsid w:val="000706A2"/>
    <w:rsid w:val="00070B00"/>
    <w:rsid w:val="00071D29"/>
    <w:rsid w:val="00072977"/>
    <w:rsid w:val="000739D9"/>
    <w:rsid w:val="000741DC"/>
    <w:rsid w:val="000748E3"/>
    <w:rsid w:val="00074A10"/>
    <w:rsid w:val="00075314"/>
    <w:rsid w:val="0007570B"/>
    <w:rsid w:val="00075BDA"/>
    <w:rsid w:val="00075C18"/>
    <w:rsid w:val="00076E2C"/>
    <w:rsid w:val="0007747E"/>
    <w:rsid w:val="0008044C"/>
    <w:rsid w:val="0008097E"/>
    <w:rsid w:val="00080CC2"/>
    <w:rsid w:val="000816FB"/>
    <w:rsid w:val="000817A0"/>
    <w:rsid w:val="000834C4"/>
    <w:rsid w:val="0008351C"/>
    <w:rsid w:val="000836BC"/>
    <w:rsid w:val="00084004"/>
    <w:rsid w:val="000844F5"/>
    <w:rsid w:val="00084B94"/>
    <w:rsid w:val="00084EF5"/>
    <w:rsid w:val="00085CAE"/>
    <w:rsid w:val="0008616B"/>
    <w:rsid w:val="00086437"/>
    <w:rsid w:val="000868CF"/>
    <w:rsid w:val="0008693E"/>
    <w:rsid w:val="000869F9"/>
    <w:rsid w:val="00086B7B"/>
    <w:rsid w:val="00086C0E"/>
    <w:rsid w:val="00086DFE"/>
    <w:rsid w:val="00087A06"/>
    <w:rsid w:val="000901D1"/>
    <w:rsid w:val="00090968"/>
    <w:rsid w:val="00090B9F"/>
    <w:rsid w:val="0009113D"/>
    <w:rsid w:val="00091403"/>
    <w:rsid w:val="00091518"/>
    <w:rsid w:val="00091A16"/>
    <w:rsid w:val="0009219D"/>
    <w:rsid w:val="000927E9"/>
    <w:rsid w:val="000928EC"/>
    <w:rsid w:val="00092AC4"/>
    <w:rsid w:val="00092D2A"/>
    <w:rsid w:val="00092DF8"/>
    <w:rsid w:val="000935CE"/>
    <w:rsid w:val="00093C08"/>
    <w:rsid w:val="00093E87"/>
    <w:rsid w:val="00094573"/>
    <w:rsid w:val="000953E5"/>
    <w:rsid w:val="000956DD"/>
    <w:rsid w:val="00095A33"/>
    <w:rsid w:val="000960FB"/>
    <w:rsid w:val="00096A00"/>
    <w:rsid w:val="00097867"/>
    <w:rsid w:val="000979B5"/>
    <w:rsid w:val="00097B67"/>
    <w:rsid w:val="000A02E7"/>
    <w:rsid w:val="000A0445"/>
    <w:rsid w:val="000A068D"/>
    <w:rsid w:val="000A0C77"/>
    <w:rsid w:val="000A0E4C"/>
    <w:rsid w:val="000A2575"/>
    <w:rsid w:val="000A28AF"/>
    <w:rsid w:val="000A2A38"/>
    <w:rsid w:val="000A4026"/>
    <w:rsid w:val="000A4308"/>
    <w:rsid w:val="000A4626"/>
    <w:rsid w:val="000A4789"/>
    <w:rsid w:val="000A47AD"/>
    <w:rsid w:val="000A4C89"/>
    <w:rsid w:val="000A562A"/>
    <w:rsid w:val="000A5AF1"/>
    <w:rsid w:val="000A624F"/>
    <w:rsid w:val="000A67D3"/>
    <w:rsid w:val="000A67EC"/>
    <w:rsid w:val="000A6E4C"/>
    <w:rsid w:val="000A72E3"/>
    <w:rsid w:val="000A748D"/>
    <w:rsid w:val="000A7FD3"/>
    <w:rsid w:val="000B08E1"/>
    <w:rsid w:val="000B0FE7"/>
    <w:rsid w:val="000B13B1"/>
    <w:rsid w:val="000B1F28"/>
    <w:rsid w:val="000B1FD0"/>
    <w:rsid w:val="000B22DE"/>
    <w:rsid w:val="000B281B"/>
    <w:rsid w:val="000B2D0F"/>
    <w:rsid w:val="000B31E0"/>
    <w:rsid w:val="000B3759"/>
    <w:rsid w:val="000B3892"/>
    <w:rsid w:val="000B4260"/>
    <w:rsid w:val="000B4A4B"/>
    <w:rsid w:val="000B4EA6"/>
    <w:rsid w:val="000B5536"/>
    <w:rsid w:val="000B67CD"/>
    <w:rsid w:val="000B6C35"/>
    <w:rsid w:val="000B73E3"/>
    <w:rsid w:val="000B79B8"/>
    <w:rsid w:val="000B7A33"/>
    <w:rsid w:val="000B7D52"/>
    <w:rsid w:val="000C0204"/>
    <w:rsid w:val="000C0CA6"/>
    <w:rsid w:val="000C0F89"/>
    <w:rsid w:val="000C34A9"/>
    <w:rsid w:val="000C35D7"/>
    <w:rsid w:val="000C4309"/>
    <w:rsid w:val="000C578F"/>
    <w:rsid w:val="000C7F1C"/>
    <w:rsid w:val="000C7F2F"/>
    <w:rsid w:val="000D023F"/>
    <w:rsid w:val="000D0784"/>
    <w:rsid w:val="000D0852"/>
    <w:rsid w:val="000D1670"/>
    <w:rsid w:val="000D2604"/>
    <w:rsid w:val="000D283F"/>
    <w:rsid w:val="000D2C55"/>
    <w:rsid w:val="000D3B53"/>
    <w:rsid w:val="000D4246"/>
    <w:rsid w:val="000D4FF8"/>
    <w:rsid w:val="000D5211"/>
    <w:rsid w:val="000D526A"/>
    <w:rsid w:val="000D528B"/>
    <w:rsid w:val="000D555D"/>
    <w:rsid w:val="000D5820"/>
    <w:rsid w:val="000D5851"/>
    <w:rsid w:val="000D5D84"/>
    <w:rsid w:val="000D6036"/>
    <w:rsid w:val="000D613F"/>
    <w:rsid w:val="000D6968"/>
    <w:rsid w:val="000D69E0"/>
    <w:rsid w:val="000D7E32"/>
    <w:rsid w:val="000D7F0D"/>
    <w:rsid w:val="000D7FED"/>
    <w:rsid w:val="000E0183"/>
    <w:rsid w:val="000E018C"/>
    <w:rsid w:val="000E0216"/>
    <w:rsid w:val="000E09DA"/>
    <w:rsid w:val="000E0E3A"/>
    <w:rsid w:val="000E1013"/>
    <w:rsid w:val="000E173D"/>
    <w:rsid w:val="000E1AD3"/>
    <w:rsid w:val="000E25D6"/>
    <w:rsid w:val="000E30A2"/>
    <w:rsid w:val="000E39CF"/>
    <w:rsid w:val="000E3AE6"/>
    <w:rsid w:val="000E4151"/>
    <w:rsid w:val="000E48A2"/>
    <w:rsid w:val="000E48EB"/>
    <w:rsid w:val="000E57C6"/>
    <w:rsid w:val="000E68FB"/>
    <w:rsid w:val="000E7617"/>
    <w:rsid w:val="000F077A"/>
    <w:rsid w:val="000F127F"/>
    <w:rsid w:val="000F1B50"/>
    <w:rsid w:val="000F2077"/>
    <w:rsid w:val="000F2152"/>
    <w:rsid w:val="000F22E2"/>
    <w:rsid w:val="000F2375"/>
    <w:rsid w:val="000F29BD"/>
    <w:rsid w:val="000F301E"/>
    <w:rsid w:val="000F45EE"/>
    <w:rsid w:val="000F4854"/>
    <w:rsid w:val="000F563D"/>
    <w:rsid w:val="000F5AA1"/>
    <w:rsid w:val="000F6460"/>
    <w:rsid w:val="000F6AA8"/>
    <w:rsid w:val="000F7F69"/>
    <w:rsid w:val="001001C6"/>
    <w:rsid w:val="001005EB"/>
    <w:rsid w:val="001008C9"/>
    <w:rsid w:val="00101237"/>
    <w:rsid w:val="001014D4"/>
    <w:rsid w:val="00101C81"/>
    <w:rsid w:val="00101F52"/>
    <w:rsid w:val="00102062"/>
    <w:rsid w:val="0010245D"/>
    <w:rsid w:val="001029BA"/>
    <w:rsid w:val="0010375C"/>
    <w:rsid w:val="00104E8E"/>
    <w:rsid w:val="001053A9"/>
    <w:rsid w:val="00105719"/>
    <w:rsid w:val="001057B1"/>
    <w:rsid w:val="00105F6E"/>
    <w:rsid w:val="001063B2"/>
    <w:rsid w:val="00106C4E"/>
    <w:rsid w:val="001075B1"/>
    <w:rsid w:val="0011127A"/>
    <w:rsid w:val="00111844"/>
    <w:rsid w:val="00111F15"/>
    <w:rsid w:val="0011366E"/>
    <w:rsid w:val="001136E4"/>
    <w:rsid w:val="001138FB"/>
    <w:rsid w:val="0011435B"/>
    <w:rsid w:val="00114FB5"/>
    <w:rsid w:val="001156E5"/>
    <w:rsid w:val="00115E12"/>
    <w:rsid w:val="00116B54"/>
    <w:rsid w:val="00117550"/>
    <w:rsid w:val="001175DA"/>
    <w:rsid w:val="0011790A"/>
    <w:rsid w:val="001179CE"/>
    <w:rsid w:val="00120378"/>
    <w:rsid w:val="0012045F"/>
    <w:rsid w:val="001207A1"/>
    <w:rsid w:val="001209CB"/>
    <w:rsid w:val="00120BB8"/>
    <w:rsid w:val="0012119C"/>
    <w:rsid w:val="0012148A"/>
    <w:rsid w:val="001217FA"/>
    <w:rsid w:val="00122024"/>
    <w:rsid w:val="0012222E"/>
    <w:rsid w:val="0012229B"/>
    <w:rsid w:val="001227EF"/>
    <w:rsid w:val="00123010"/>
    <w:rsid w:val="00123126"/>
    <w:rsid w:val="0012314E"/>
    <w:rsid w:val="00123491"/>
    <w:rsid w:val="00124220"/>
    <w:rsid w:val="0012472F"/>
    <w:rsid w:val="00124E46"/>
    <w:rsid w:val="00125249"/>
    <w:rsid w:val="001257F7"/>
    <w:rsid w:val="00126C0F"/>
    <w:rsid w:val="00127199"/>
    <w:rsid w:val="001278CE"/>
    <w:rsid w:val="00127A38"/>
    <w:rsid w:val="00130042"/>
    <w:rsid w:val="001304ED"/>
    <w:rsid w:val="001318C0"/>
    <w:rsid w:val="00132A85"/>
    <w:rsid w:val="00132BA4"/>
    <w:rsid w:val="00133027"/>
    <w:rsid w:val="00133788"/>
    <w:rsid w:val="00134170"/>
    <w:rsid w:val="00136BF0"/>
    <w:rsid w:val="001400F3"/>
    <w:rsid w:val="00140A2F"/>
    <w:rsid w:val="001426D3"/>
    <w:rsid w:val="00142B28"/>
    <w:rsid w:val="00142B3C"/>
    <w:rsid w:val="00143092"/>
    <w:rsid w:val="00143AED"/>
    <w:rsid w:val="001446FC"/>
    <w:rsid w:val="00144D97"/>
    <w:rsid w:val="00144EBD"/>
    <w:rsid w:val="0014585B"/>
    <w:rsid w:val="00145A72"/>
    <w:rsid w:val="00146082"/>
    <w:rsid w:val="00146959"/>
    <w:rsid w:val="00147D26"/>
    <w:rsid w:val="00147D8F"/>
    <w:rsid w:val="00150118"/>
    <w:rsid w:val="00150FA6"/>
    <w:rsid w:val="00151C2E"/>
    <w:rsid w:val="0015265E"/>
    <w:rsid w:val="00152FD0"/>
    <w:rsid w:val="00153557"/>
    <w:rsid w:val="00153AA5"/>
    <w:rsid w:val="00153C3E"/>
    <w:rsid w:val="00153CBC"/>
    <w:rsid w:val="00154CD6"/>
    <w:rsid w:val="001557B6"/>
    <w:rsid w:val="00155DEB"/>
    <w:rsid w:val="00156E39"/>
    <w:rsid w:val="0015714B"/>
    <w:rsid w:val="001578CA"/>
    <w:rsid w:val="00157DB6"/>
    <w:rsid w:val="00157F2A"/>
    <w:rsid w:val="00160ECC"/>
    <w:rsid w:val="001614F4"/>
    <w:rsid w:val="001618AD"/>
    <w:rsid w:val="00161AF5"/>
    <w:rsid w:val="00161B53"/>
    <w:rsid w:val="00161E7E"/>
    <w:rsid w:val="00161EBF"/>
    <w:rsid w:val="0016213B"/>
    <w:rsid w:val="00163926"/>
    <w:rsid w:val="00163D7A"/>
    <w:rsid w:val="00164268"/>
    <w:rsid w:val="001645D8"/>
    <w:rsid w:val="00164646"/>
    <w:rsid w:val="00164817"/>
    <w:rsid w:val="00164D98"/>
    <w:rsid w:val="00165F2A"/>
    <w:rsid w:val="001675D9"/>
    <w:rsid w:val="00167C63"/>
    <w:rsid w:val="00167D51"/>
    <w:rsid w:val="001706FB"/>
    <w:rsid w:val="00172278"/>
    <w:rsid w:val="0017283F"/>
    <w:rsid w:val="001731CB"/>
    <w:rsid w:val="0017355A"/>
    <w:rsid w:val="001736BC"/>
    <w:rsid w:val="00174FE1"/>
    <w:rsid w:val="00175224"/>
    <w:rsid w:val="001759A4"/>
    <w:rsid w:val="001759EA"/>
    <w:rsid w:val="00175EE7"/>
    <w:rsid w:val="00175EF3"/>
    <w:rsid w:val="00176401"/>
    <w:rsid w:val="00176BC0"/>
    <w:rsid w:val="0017769F"/>
    <w:rsid w:val="00180214"/>
    <w:rsid w:val="00181BB3"/>
    <w:rsid w:val="00182096"/>
    <w:rsid w:val="00183D3D"/>
    <w:rsid w:val="00184957"/>
    <w:rsid w:val="001853E7"/>
    <w:rsid w:val="001854A8"/>
    <w:rsid w:val="001858A3"/>
    <w:rsid w:val="00185F0E"/>
    <w:rsid w:val="00186079"/>
    <w:rsid w:val="001866F1"/>
    <w:rsid w:val="001868D3"/>
    <w:rsid w:val="00186A94"/>
    <w:rsid w:val="00186D29"/>
    <w:rsid w:val="001872F2"/>
    <w:rsid w:val="00187F0A"/>
    <w:rsid w:val="001924B2"/>
    <w:rsid w:val="00192766"/>
    <w:rsid w:val="001928FF"/>
    <w:rsid w:val="0019357A"/>
    <w:rsid w:val="00194E62"/>
    <w:rsid w:val="001953A9"/>
    <w:rsid w:val="00196CC8"/>
    <w:rsid w:val="00197285"/>
    <w:rsid w:val="00197E5A"/>
    <w:rsid w:val="00197EE0"/>
    <w:rsid w:val="001A0616"/>
    <w:rsid w:val="001A0D94"/>
    <w:rsid w:val="001A1CE8"/>
    <w:rsid w:val="001A1F3B"/>
    <w:rsid w:val="001A257A"/>
    <w:rsid w:val="001A29D4"/>
    <w:rsid w:val="001A2D2D"/>
    <w:rsid w:val="001A3C7E"/>
    <w:rsid w:val="001A4D1C"/>
    <w:rsid w:val="001A51A3"/>
    <w:rsid w:val="001A56F1"/>
    <w:rsid w:val="001A665A"/>
    <w:rsid w:val="001A6DE8"/>
    <w:rsid w:val="001B0CBF"/>
    <w:rsid w:val="001B1154"/>
    <w:rsid w:val="001B2201"/>
    <w:rsid w:val="001B2A3E"/>
    <w:rsid w:val="001B2CA7"/>
    <w:rsid w:val="001B30B5"/>
    <w:rsid w:val="001B3630"/>
    <w:rsid w:val="001B389E"/>
    <w:rsid w:val="001B3B80"/>
    <w:rsid w:val="001B4616"/>
    <w:rsid w:val="001B4955"/>
    <w:rsid w:val="001B504D"/>
    <w:rsid w:val="001B54C6"/>
    <w:rsid w:val="001B57A7"/>
    <w:rsid w:val="001B5A55"/>
    <w:rsid w:val="001B655A"/>
    <w:rsid w:val="001B6D70"/>
    <w:rsid w:val="001B71A3"/>
    <w:rsid w:val="001C04CC"/>
    <w:rsid w:val="001C0520"/>
    <w:rsid w:val="001C0E46"/>
    <w:rsid w:val="001C2007"/>
    <w:rsid w:val="001C245B"/>
    <w:rsid w:val="001C25B2"/>
    <w:rsid w:val="001C25C1"/>
    <w:rsid w:val="001C2727"/>
    <w:rsid w:val="001C2918"/>
    <w:rsid w:val="001C2C31"/>
    <w:rsid w:val="001C2D73"/>
    <w:rsid w:val="001C2F6B"/>
    <w:rsid w:val="001C3A5A"/>
    <w:rsid w:val="001C4586"/>
    <w:rsid w:val="001C49D3"/>
    <w:rsid w:val="001C4DF6"/>
    <w:rsid w:val="001C4FC3"/>
    <w:rsid w:val="001C5105"/>
    <w:rsid w:val="001C56AE"/>
    <w:rsid w:val="001C5B25"/>
    <w:rsid w:val="001C62A8"/>
    <w:rsid w:val="001C7981"/>
    <w:rsid w:val="001D06E1"/>
    <w:rsid w:val="001D2C2F"/>
    <w:rsid w:val="001D379F"/>
    <w:rsid w:val="001D3A3D"/>
    <w:rsid w:val="001D3D4F"/>
    <w:rsid w:val="001D5314"/>
    <w:rsid w:val="001D5E65"/>
    <w:rsid w:val="001D64DA"/>
    <w:rsid w:val="001D7161"/>
    <w:rsid w:val="001D77C6"/>
    <w:rsid w:val="001D7996"/>
    <w:rsid w:val="001D7EAC"/>
    <w:rsid w:val="001E0BA6"/>
    <w:rsid w:val="001E0C21"/>
    <w:rsid w:val="001E1313"/>
    <w:rsid w:val="001E1463"/>
    <w:rsid w:val="001E16B9"/>
    <w:rsid w:val="001E1F6A"/>
    <w:rsid w:val="001E2294"/>
    <w:rsid w:val="001E24CA"/>
    <w:rsid w:val="001E2689"/>
    <w:rsid w:val="001E3019"/>
    <w:rsid w:val="001E326D"/>
    <w:rsid w:val="001E37B7"/>
    <w:rsid w:val="001E4437"/>
    <w:rsid w:val="001E4C5F"/>
    <w:rsid w:val="001E5BEA"/>
    <w:rsid w:val="001E5F93"/>
    <w:rsid w:val="001E6188"/>
    <w:rsid w:val="001E6716"/>
    <w:rsid w:val="001F093F"/>
    <w:rsid w:val="001F0A28"/>
    <w:rsid w:val="001F0A8A"/>
    <w:rsid w:val="001F0C3D"/>
    <w:rsid w:val="001F0DFC"/>
    <w:rsid w:val="001F1992"/>
    <w:rsid w:val="001F2C41"/>
    <w:rsid w:val="001F2D81"/>
    <w:rsid w:val="001F48D0"/>
    <w:rsid w:val="001F4DD2"/>
    <w:rsid w:val="001F5069"/>
    <w:rsid w:val="001F5454"/>
    <w:rsid w:val="001F5716"/>
    <w:rsid w:val="001F575C"/>
    <w:rsid w:val="001F5E6D"/>
    <w:rsid w:val="001F702C"/>
    <w:rsid w:val="001F732F"/>
    <w:rsid w:val="001F7881"/>
    <w:rsid w:val="001F7FD6"/>
    <w:rsid w:val="002011C2"/>
    <w:rsid w:val="00201600"/>
    <w:rsid w:val="002018AE"/>
    <w:rsid w:val="002028F4"/>
    <w:rsid w:val="002035BF"/>
    <w:rsid w:val="00203F4C"/>
    <w:rsid w:val="0020542C"/>
    <w:rsid w:val="002058E8"/>
    <w:rsid w:val="00206345"/>
    <w:rsid w:val="00207227"/>
    <w:rsid w:val="002101B2"/>
    <w:rsid w:val="002109F0"/>
    <w:rsid w:val="002114AD"/>
    <w:rsid w:val="00212249"/>
    <w:rsid w:val="00212AE0"/>
    <w:rsid w:val="00213D28"/>
    <w:rsid w:val="00214A21"/>
    <w:rsid w:val="00215165"/>
    <w:rsid w:val="00215229"/>
    <w:rsid w:val="0021566D"/>
    <w:rsid w:val="00215AA4"/>
    <w:rsid w:val="00215F60"/>
    <w:rsid w:val="002171FE"/>
    <w:rsid w:val="00217B5C"/>
    <w:rsid w:val="0022059F"/>
    <w:rsid w:val="00220C82"/>
    <w:rsid w:val="00221A40"/>
    <w:rsid w:val="00221C7B"/>
    <w:rsid w:val="00221C7E"/>
    <w:rsid w:val="00221CF1"/>
    <w:rsid w:val="00221DB3"/>
    <w:rsid w:val="00221E51"/>
    <w:rsid w:val="0022395C"/>
    <w:rsid w:val="0022478F"/>
    <w:rsid w:val="00224BB4"/>
    <w:rsid w:val="00226A82"/>
    <w:rsid w:val="00226E20"/>
    <w:rsid w:val="0023018B"/>
    <w:rsid w:val="00230286"/>
    <w:rsid w:val="00230A84"/>
    <w:rsid w:val="002316C7"/>
    <w:rsid w:val="00231D47"/>
    <w:rsid w:val="00231F82"/>
    <w:rsid w:val="0023277F"/>
    <w:rsid w:val="00232A1F"/>
    <w:rsid w:val="00232E92"/>
    <w:rsid w:val="0023309C"/>
    <w:rsid w:val="002344A5"/>
    <w:rsid w:val="00234818"/>
    <w:rsid w:val="00234B0D"/>
    <w:rsid w:val="0023514E"/>
    <w:rsid w:val="00235781"/>
    <w:rsid w:val="00235866"/>
    <w:rsid w:val="00236237"/>
    <w:rsid w:val="00237021"/>
    <w:rsid w:val="002378F9"/>
    <w:rsid w:val="00237BDA"/>
    <w:rsid w:val="00237DDD"/>
    <w:rsid w:val="00237EDE"/>
    <w:rsid w:val="00240105"/>
    <w:rsid w:val="0024015E"/>
    <w:rsid w:val="002401C5"/>
    <w:rsid w:val="00240CC4"/>
    <w:rsid w:val="00240EF9"/>
    <w:rsid w:val="002411AD"/>
    <w:rsid w:val="00241223"/>
    <w:rsid w:val="0024130A"/>
    <w:rsid w:val="002415AA"/>
    <w:rsid w:val="002415E6"/>
    <w:rsid w:val="002415ED"/>
    <w:rsid w:val="00241DC8"/>
    <w:rsid w:val="002422DA"/>
    <w:rsid w:val="00243CAB"/>
    <w:rsid w:val="00243ECD"/>
    <w:rsid w:val="002442BC"/>
    <w:rsid w:val="00244DA1"/>
    <w:rsid w:val="002451EC"/>
    <w:rsid w:val="002457BD"/>
    <w:rsid w:val="00245996"/>
    <w:rsid w:val="00245E1E"/>
    <w:rsid w:val="00247BC9"/>
    <w:rsid w:val="00247F5E"/>
    <w:rsid w:val="00251349"/>
    <w:rsid w:val="0025160A"/>
    <w:rsid w:val="0025187A"/>
    <w:rsid w:val="00252638"/>
    <w:rsid w:val="0025287B"/>
    <w:rsid w:val="002532DA"/>
    <w:rsid w:val="002544AD"/>
    <w:rsid w:val="00254C7E"/>
    <w:rsid w:val="00255172"/>
    <w:rsid w:val="002556FD"/>
    <w:rsid w:val="00255FCC"/>
    <w:rsid w:val="0025690D"/>
    <w:rsid w:val="002574E8"/>
    <w:rsid w:val="002605DA"/>
    <w:rsid w:val="0026098B"/>
    <w:rsid w:val="00260E09"/>
    <w:rsid w:val="00261C15"/>
    <w:rsid w:val="002625DF"/>
    <w:rsid w:val="0026288C"/>
    <w:rsid w:val="00263002"/>
    <w:rsid w:val="00263AA5"/>
    <w:rsid w:val="00263C75"/>
    <w:rsid w:val="002640E3"/>
    <w:rsid w:val="002646E9"/>
    <w:rsid w:val="00264E2F"/>
    <w:rsid w:val="00265233"/>
    <w:rsid w:val="002654C7"/>
    <w:rsid w:val="00265F28"/>
    <w:rsid w:val="002669AD"/>
    <w:rsid w:val="00267760"/>
    <w:rsid w:val="0027103C"/>
    <w:rsid w:val="00271782"/>
    <w:rsid w:val="00271BAD"/>
    <w:rsid w:val="002722F7"/>
    <w:rsid w:val="002728E9"/>
    <w:rsid w:val="00272C17"/>
    <w:rsid w:val="002738CE"/>
    <w:rsid w:val="002738ED"/>
    <w:rsid w:val="00273AA8"/>
    <w:rsid w:val="00274132"/>
    <w:rsid w:val="002753F8"/>
    <w:rsid w:val="002756DE"/>
    <w:rsid w:val="00275A28"/>
    <w:rsid w:val="00276451"/>
    <w:rsid w:val="00276B53"/>
    <w:rsid w:val="0027707A"/>
    <w:rsid w:val="002777BF"/>
    <w:rsid w:val="002816DF"/>
    <w:rsid w:val="00281903"/>
    <w:rsid w:val="002821A9"/>
    <w:rsid w:val="0028223B"/>
    <w:rsid w:val="0028413D"/>
    <w:rsid w:val="0028457B"/>
    <w:rsid w:val="0028482D"/>
    <w:rsid w:val="0028550D"/>
    <w:rsid w:val="00286960"/>
    <w:rsid w:val="002875C3"/>
    <w:rsid w:val="00287858"/>
    <w:rsid w:val="00287860"/>
    <w:rsid w:val="00287881"/>
    <w:rsid w:val="0029045F"/>
    <w:rsid w:val="0029087C"/>
    <w:rsid w:val="002908B4"/>
    <w:rsid w:val="00291303"/>
    <w:rsid w:val="00291522"/>
    <w:rsid w:val="0029199D"/>
    <w:rsid w:val="00291FD7"/>
    <w:rsid w:val="00292598"/>
    <w:rsid w:val="002925BD"/>
    <w:rsid w:val="00292910"/>
    <w:rsid w:val="00294596"/>
    <w:rsid w:val="00294B43"/>
    <w:rsid w:val="00294DE9"/>
    <w:rsid w:val="0029554A"/>
    <w:rsid w:val="00295B44"/>
    <w:rsid w:val="002961CF"/>
    <w:rsid w:val="00296354"/>
    <w:rsid w:val="0029640E"/>
    <w:rsid w:val="00296633"/>
    <w:rsid w:val="00296FA3"/>
    <w:rsid w:val="002971F5"/>
    <w:rsid w:val="002972F4"/>
    <w:rsid w:val="00297958"/>
    <w:rsid w:val="00297CD0"/>
    <w:rsid w:val="002A0C68"/>
    <w:rsid w:val="002A0EEB"/>
    <w:rsid w:val="002A10C7"/>
    <w:rsid w:val="002A1634"/>
    <w:rsid w:val="002A166B"/>
    <w:rsid w:val="002A2085"/>
    <w:rsid w:val="002A4557"/>
    <w:rsid w:val="002A4B2B"/>
    <w:rsid w:val="002A52C3"/>
    <w:rsid w:val="002A5878"/>
    <w:rsid w:val="002A5A00"/>
    <w:rsid w:val="002A5F10"/>
    <w:rsid w:val="002A68DE"/>
    <w:rsid w:val="002A6BCD"/>
    <w:rsid w:val="002A72BE"/>
    <w:rsid w:val="002B0F22"/>
    <w:rsid w:val="002B1357"/>
    <w:rsid w:val="002B1DA4"/>
    <w:rsid w:val="002B2123"/>
    <w:rsid w:val="002B2363"/>
    <w:rsid w:val="002B25CA"/>
    <w:rsid w:val="002B29A6"/>
    <w:rsid w:val="002B2C16"/>
    <w:rsid w:val="002B388C"/>
    <w:rsid w:val="002B3E57"/>
    <w:rsid w:val="002B3EFE"/>
    <w:rsid w:val="002B4E8A"/>
    <w:rsid w:val="002B4EB6"/>
    <w:rsid w:val="002B5281"/>
    <w:rsid w:val="002B5644"/>
    <w:rsid w:val="002B578B"/>
    <w:rsid w:val="002B5D18"/>
    <w:rsid w:val="002B658D"/>
    <w:rsid w:val="002B6A49"/>
    <w:rsid w:val="002B6BA7"/>
    <w:rsid w:val="002B7150"/>
    <w:rsid w:val="002B72DC"/>
    <w:rsid w:val="002B73C0"/>
    <w:rsid w:val="002B7ACC"/>
    <w:rsid w:val="002C0232"/>
    <w:rsid w:val="002C073E"/>
    <w:rsid w:val="002C0B88"/>
    <w:rsid w:val="002C108D"/>
    <w:rsid w:val="002C10D7"/>
    <w:rsid w:val="002C1E36"/>
    <w:rsid w:val="002C1F00"/>
    <w:rsid w:val="002C2177"/>
    <w:rsid w:val="002C22E0"/>
    <w:rsid w:val="002C2C67"/>
    <w:rsid w:val="002C3872"/>
    <w:rsid w:val="002C39B4"/>
    <w:rsid w:val="002C3F9B"/>
    <w:rsid w:val="002C40A8"/>
    <w:rsid w:val="002C4709"/>
    <w:rsid w:val="002C4E2B"/>
    <w:rsid w:val="002C58F8"/>
    <w:rsid w:val="002C5B99"/>
    <w:rsid w:val="002C6653"/>
    <w:rsid w:val="002C6B18"/>
    <w:rsid w:val="002C6B69"/>
    <w:rsid w:val="002C6E89"/>
    <w:rsid w:val="002C7420"/>
    <w:rsid w:val="002C7530"/>
    <w:rsid w:val="002C7C6C"/>
    <w:rsid w:val="002C7D9F"/>
    <w:rsid w:val="002D0E89"/>
    <w:rsid w:val="002D0FC7"/>
    <w:rsid w:val="002D11B7"/>
    <w:rsid w:val="002D143A"/>
    <w:rsid w:val="002D193E"/>
    <w:rsid w:val="002D1992"/>
    <w:rsid w:val="002D1BDE"/>
    <w:rsid w:val="002D1F96"/>
    <w:rsid w:val="002D2390"/>
    <w:rsid w:val="002D25C3"/>
    <w:rsid w:val="002D3119"/>
    <w:rsid w:val="002D3905"/>
    <w:rsid w:val="002D3BFE"/>
    <w:rsid w:val="002D3D09"/>
    <w:rsid w:val="002D468E"/>
    <w:rsid w:val="002D5120"/>
    <w:rsid w:val="002D54C6"/>
    <w:rsid w:val="002D6C85"/>
    <w:rsid w:val="002D70B1"/>
    <w:rsid w:val="002D7B7E"/>
    <w:rsid w:val="002D7BFA"/>
    <w:rsid w:val="002D7E6B"/>
    <w:rsid w:val="002E006E"/>
    <w:rsid w:val="002E0808"/>
    <w:rsid w:val="002E0B98"/>
    <w:rsid w:val="002E0C4F"/>
    <w:rsid w:val="002E0E76"/>
    <w:rsid w:val="002E101E"/>
    <w:rsid w:val="002E11CF"/>
    <w:rsid w:val="002E30E8"/>
    <w:rsid w:val="002E3FA5"/>
    <w:rsid w:val="002E44E7"/>
    <w:rsid w:val="002E4895"/>
    <w:rsid w:val="002E64F8"/>
    <w:rsid w:val="002E6D41"/>
    <w:rsid w:val="002E6E4A"/>
    <w:rsid w:val="002E793B"/>
    <w:rsid w:val="002E7B7C"/>
    <w:rsid w:val="002F0F58"/>
    <w:rsid w:val="002F1097"/>
    <w:rsid w:val="002F1692"/>
    <w:rsid w:val="002F2B90"/>
    <w:rsid w:val="002F3191"/>
    <w:rsid w:val="002F378C"/>
    <w:rsid w:val="002F3ECD"/>
    <w:rsid w:val="002F3F6B"/>
    <w:rsid w:val="002F45BE"/>
    <w:rsid w:val="002F64A5"/>
    <w:rsid w:val="002F650E"/>
    <w:rsid w:val="002F6D82"/>
    <w:rsid w:val="002F7712"/>
    <w:rsid w:val="002F7B51"/>
    <w:rsid w:val="00300804"/>
    <w:rsid w:val="00300CFE"/>
    <w:rsid w:val="00300ECC"/>
    <w:rsid w:val="00300F18"/>
    <w:rsid w:val="003010EF"/>
    <w:rsid w:val="00301151"/>
    <w:rsid w:val="0030158A"/>
    <w:rsid w:val="003023E6"/>
    <w:rsid w:val="003024DE"/>
    <w:rsid w:val="00302E76"/>
    <w:rsid w:val="003037CF"/>
    <w:rsid w:val="0030439C"/>
    <w:rsid w:val="00304B85"/>
    <w:rsid w:val="00305D99"/>
    <w:rsid w:val="00305E79"/>
    <w:rsid w:val="00306290"/>
    <w:rsid w:val="00306595"/>
    <w:rsid w:val="00306688"/>
    <w:rsid w:val="003078F7"/>
    <w:rsid w:val="00311655"/>
    <w:rsid w:val="00313B42"/>
    <w:rsid w:val="0031436F"/>
    <w:rsid w:val="0031460A"/>
    <w:rsid w:val="00314A34"/>
    <w:rsid w:val="0031588C"/>
    <w:rsid w:val="00315C31"/>
    <w:rsid w:val="00316118"/>
    <w:rsid w:val="00316230"/>
    <w:rsid w:val="003179F4"/>
    <w:rsid w:val="00317EDB"/>
    <w:rsid w:val="0032002B"/>
    <w:rsid w:val="003205DB"/>
    <w:rsid w:val="00320615"/>
    <w:rsid w:val="0032069C"/>
    <w:rsid w:val="00321028"/>
    <w:rsid w:val="00321280"/>
    <w:rsid w:val="0032274D"/>
    <w:rsid w:val="00322910"/>
    <w:rsid w:val="003230CD"/>
    <w:rsid w:val="003237E9"/>
    <w:rsid w:val="00323DC0"/>
    <w:rsid w:val="00324AA7"/>
    <w:rsid w:val="00325A66"/>
    <w:rsid w:val="00325DD3"/>
    <w:rsid w:val="00325E6C"/>
    <w:rsid w:val="003260DE"/>
    <w:rsid w:val="00326214"/>
    <w:rsid w:val="00326843"/>
    <w:rsid w:val="00327011"/>
    <w:rsid w:val="00327108"/>
    <w:rsid w:val="00327507"/>
    <w:rsid w:val="00327F8C"/>
    <w:rsid w:val="00330542"/>
    <w:rsid w:val="00330749"/>
    <w:rsid w:val="00330C8A"/>
    <w:rsid w:val="003321D6"/>
    <w:rsid w:val="00333317"/>
    <w:rsid w:val="00333354"/>
    <w:rsid w:val="0033450D"/>
    <w:rsid w:val="003356B9"/>
    <w:rsid w:val="00335AB7"/>
    <w:rsid w:val="0033628A"/>
    <w:rsid w:val="003362C3"/>
    <w:rsid w:val="003363AA"/>
    <w:rsid w:val="00336A28"/>
    <w:rsid w:val="00336C57"/>
    <w:rsid w:val="00336CF1"/>
    <w:rsid w:val="00336D3E"/>
    <w:rsid w:val="00337A66"/>
    <w:rsid w:val="00340D4F"/>
    <w:rsid w:val="00340ED7"/>
    <w:rsid w:val="0034138D"/>
    <w:rsid w:val="003413A0"/>
    <w:rsid w:val="00341836"/>
    <w:rsid w:val="00342E76"/>
    <w:rsid w:val="00343476"/>
    <w:rsid w:val="00344055"/>
    <w:rsid w:val="00344449"/>
    <w:rsid w:val="00344658"/>
    <w:rsid w:val="003446CD"/>
    <w:rsid w:val="0034480E"/>
    <w:rsid w:val="003452B3"/>
    <w:rsid w:val="00345C32"/>
    <w:rsid w:val="0034677E"/>
    <w:rsid w:val="003473D0"/>
    <w:rsid w:val="003479F0"/>
    <w:rsid w:val="00347C1F"/>
    <w:rsid w:val="003508F7"/>
    <w:rsid w:val="00350ACE"/>
    <w:rsid w:val="00350CE1"/>
    <w:rsid w:val="00351034"/>
    <w:rsid w:val="003516D9"/>
    <w:rsid w:val="003521B2"/>
    <w:rsid w:val="00352723"/>
    <w:rsid w:val="003527A9"/>
    <w:rsid w:val="00352A4C"/>
    <w:rsid w:val="003530F8"/>
    <w:rsid w:val="003533C7"/>
    <w:rsid w:val="003537DC"/>
    <w:rsid w:val="00353B9E"/>
    <w:rsid w:val="00353BAE"/>
    <w:rsid w:val="00353EFA"/>
    <w:rsid w:val="00354CBB"/>
    <w:rsid w:val="00355182"/>
    <w:rsid w:val="00355C92"/>
    <w:rsid w:val="00356BCD"/>
    <w:rsid w:val="00357450"/>
    <w:rsid w:val="00357AF1"/>
    <w:rsid w:val="00357D9F"/>
    <w:rsid w:val="00357E10"/>
    <w:rsid w:val="00360929"/>
    <w:rsid w:val="0036203B"/>
    <w:rsid w:val="003631FA"/>
    <w:rsid w:val="00363401"/>
    <w:rsid w:val="0036342A"/>
    <w:rsid w:val="003639DD"/>
    <w:rsid w:val="00363D0F"/>
    <w:rsid w:val="00364AF0"/>
    <w:rsid w:val="00364B44"/>
    <w:rsid w:val="003651C0"/>
    <w:rsid w:val="0036578A"/>
    <w:rsid w:val="00365CEC"/>
    <w:rsid w:val="00366DC8"/>
    <w:rsid w:val="0036754F"/>
    <w:rsid w:val="003675BF"/>
    <w:rsid w:val="00367704"/>
    <w:rsid w:val="00371219"/>
    <w:rsid w:val="00372344"/>
    <w:rsid w:val="00372400"/>
    <w:rsid w:val="0037284B"/>
    <w:rsid w:val="00373364"/>
    <w:rsid w:val="003743FA"/>
    <w:rsid w:val="0037480E"/>
    <w:rsid w:val="003759A6"/>
    <w:rsid w:val="0037754F"/>
    <w:rsid w:val="003778D0"/>
    <w:rsid w:val="00377AF9"/>
    <w:rsid w:val="003800B3"/>
    <w:rsid w:val="00380485"/>
    <w:rsid w:val="00380515"/>
    <w:rsid w:val="003805E8"/>
    <w:rsid w:val="003808B5"/>
    <w:rsid w:val="00380A1D"/>
    <w:rsid w:val="003825F3"/>
    <w:rsid w:val="003827BB"/>
    <w:rsid w:val="00383E97"/>
    <w:rsid w:val="00383F50"/>
    <w:rsid w:val="003844BA"/>
    <w:rsid w:val="003848DD"/>
    <w:rsid w:val="00384F98"/>
    <w:rsid w:val="00385D6E"/>
    <w:rsid w:val="00385F1B"/>
    <w:rsid w:val="003868A5"/>
    <w:rsid w:val="00386ACE"/>
    <w:rsid w:val="00386F7F"/>
    <w:rsid w:val="00387C21"/>
    <w:rsid w:val="00390718"/>
    <w:rsid w:val="00391019"/>
    <w:rsid w:val="00391539"/>
    <w:rsid w:val="0039165A"/>
    <w:rsid w:val="00391A54"/>
    <w:rsid w:val="00391B4B"/>
    <w:rsid w:val="003920D1"/>
    <w:rsid w:val="003921CF"/>
    <w:rsid w:val="00393D9E"/>
    <w:rsid w:val="003940B5"/>
    <w:rsid w:val="00394AE0"/>
    <w:rsid w:val="00394BA2"/>
    <w:rsid w:val="0039540D"/>
    <w:rsid w:val="003954E7"/>
    <w:rsid w:val="00395854"/>
    <w:rsid w:val="00395B17"/>
    <w:rsid w:val="00396E25"/>
    <w:rsid w:val="00396FAA"/>
    <w:rsid w:val="0039781D"/>
    <w:rsid w:val="003A0DC4"/>
    <w:rsid w:val="003A0FEC"/>
    <w:rsid w:val="003A24DD"/>
    <w:rsid w:val="003A2766"/>
    <w:rsid w:val="003A3164"/>
    <w:rsid w:val="003A342A"/>
    <w:rsid w:val="003A3E7A"/>
    <w:rsid w:val="003A45FF"/>
    <w:rsid w:val="003A47F4"/>
    <w:rsid w:val="003A4F24"/>
    <w:rsid w:val="003A5247"/>
    <w:rsid w:val="003A5798"/>
    <w:rsid w:val="003A59E6"/>
    <w:rsid w:val="003A5AE9"/>
    <w:rsid w:val="003A613B"/>
    <w:rsid w:val="003A6299"/>
    <w:rsid w:val="003A6733"/>
    <w:rsid w:val="003A6778"/>
    <w:rsid w:val="003A686E"/>
    <w:rsid w:val="003A6A7E"/>
    <w:rsid w:val="003A7B70"/>
    <w:rsid w:val="003B1758"/>
    <w:rsid w:val="003B1A32"/>
    <w:rsid w:val="003B280B"/>
    <w:rsid w:val="003B2953"/>
    <w:rsid w:val="003B36E5"/>
    <w:rsid w:val="003B3779"/>
    <w:rsid w:val="003B3B0C"/>
    <w:rsid w:val="003B3FA7"/>
    <w:rsid w:val="003B41DB"/>
    <w:rsid w:val="003B5400"/>
    <w:rsid w:val="003B573A"/>
    <w:rsid w:val="003B6441"/>
    <w:rsid w:val="003B6C49"/>
    <w:rsid w:val="003B6C5C"/>
    <w:rsid w:val="003B76F9"/>
    <w:rsid w:val="003C02B9"/>
    <w:rsid w:val="003C065B"/>
    <w:rsid w:val="003C06D1"/>
    <w:rsid w:val="003C0955"/>
    <w:rsid w:val="003C0C0F"/>
    <w:rsid w:val="003C1036"/>
    <w:rsid w:val="003C11CD"/>
    <w:rsid w:val="003C14E3"/>
    <w:rsid w:val="003C1593"/>
    <w:rsid w:val="003C2804"/>
    <w:rsid w:val="003C3045"/>
    <w:rsid w:val="003C351D"/>
    <w:rsid w:val="003C3B7C"/>
    <w:rsid w:val="003C446B"/>
    <w:rsid w:val="003C4745"/>
    <w:rsid w:val="003C4A94"/>
    <w:rsid w:val="003C4FF1"/>
    <w:rsid w:val="003C56C4"/>
    <w:rsid w:val="003C576E"/>
    <w:rsid w:val="003C5DC8"/>
    <w:rsid w:val="003C5E07"/>
    <w:rsid w:val="003C6125"/>
    <w:rsid w:val="003C678D"/>
    <w:rsid w:val="003C6B20"/>
    <w:rsid w:val="003D105B"/>
    <w:rsid w:val="003D2286"/>
    <w:rsid w:val="003D2681"/>
    <w:rsid w:val="003D30E9"/>
    <w:rsid w:val="003D322A"/>
    <w:rsid w:val="003D3A76"/>
    <w:rsid w:val="003D48E0"/>
    <w:rsid w:val="003D4F5E"/>
    <w:rsid w:val="003D52E1"/>
    <w:rsid w:val="003D593A"/>
    <w:rsid w:val="003D5DCA"/>
    <w:rsid w:val="003D63DC"/>
    <w:rsid w:val="003D78BE"/>
    <w:rsid w:val="003D7AE5"/>
    <w:rsid w:val="003D7DE8"/>
    <w:rsid w:val="003E02E8"/>
    <w:rsid w:val="003E137D"/>
    <w:rsid w:val="003E20CA"/>
    <w:rsid w:val="003E36BA"/>
    <w:rsid w:val="003E3C85"/>
    <w:rsid w:val="003E4E9D"/>
    <w:rsid w:val="003E5A8D"/>
    <w:rsid w:val="003E5E79"/>
    <w:rsid w:val="003E6743"/>
    <w:rsid w:val="003E7471"/>
    <w:rsid w:val="003E76AC"/>
    <w:rsid w:val="003F083C"/>
    <w:rsid w:val="003F0C1E"/>
    <w:rsid w:val="003F0CAA"/>
    <w:rsid w:val="003F15B5"/>
    <w:rsid w:val="003F20AD"/>
    <w:rsid w:val="003F2A03"/>
    <w:rsid w:val="003F2C93"/>
    <w:rsid w:val="003F3294"/>
    <w:rsid w:val="003F3349"/>
    <w:rsid w:val="003F374D"/>
    <w:rsid w:val="003F3D68"/>
    <w:rsid w:val="003F4006"/>
    <w:rsid w:val="003F40C5"/>
    <w:rsid w:val="003F4662"/>
    <w:rsid w:val="003F4669"/>
    <w:rsid w:val="003F4EF0"/>
    <w:rsid w:val="003F5CB2"/>
    <w:rsid w:val="003F6127"/>
    <w:rsid w:val="003F6BFB"/>
    <w:rsid w:val="003F6DF0"/>
    <w:rsid w:val="003F746F"/>
    <w:rsid w:val="0040062D"/>
    <w:rsid w:val="004008F0"/>
    <w:rsid w:val="00401121"/>
    <w:rsid w:val="00401401"/>
    <w:rsid w:val="004029F5"/>
    <w:rsid w:val="00402ABB"/>
    <w:rsid w:val="00402FCC"/>
    <w:rsid w:val="00403C07"/>
    <w:rsid w:val="004043FE"/>
    <w:rsid w:val="00404893"/>
    <w:rsid w:val="0040490E"/>
    <w:rsid w:val="00404C8E"/>
    <w:rsid w:val="00404FB2"/>
    <w:rsid w:val="00405B52"/>
    <w:rsid w:val="0040627C"/>
    <w:rsid w:val="004070CA"/>
    <w:rsid w:val="00407713"/>
    <w:rsid w:val="004100ED"/>
    <w:rsid w:val="0041028B"/>
    <w:rsid w:val="00411150"/>
    <w:rsid w:val="004115F7"/>
    <w:rsid w:val="00411789"/>
    <w:rsid w:val="00411B43"/>
    <w:rsid w:val="00412975"/>
    <w:rsid w:val="00412D35"/>
    <w:rsid w:val="0041362E"/>
    <w:rsid w:val="00413926"/>
    <w:rsid w:val="0041393C"/>
    <w:rsid w:val="00413D24"/>
    <w:rsid w:val="00413D33"/>
    <w:rsid w:val="00414460"/>
    <w:rsid w:val="0041458B"/>
    <w:rsid w:val="0041504F"/>
    <w:rsid w:val="00415268"/>
    <w:rsid w:val="00415465"/>
    <w:rsid w:val="0041608A"/>
    <w:rsid w:val="00416E23"/>
    <w:rsid w:val="00417FC8"/>
    <w:rsid w:val="004200C6"/>
    <w:rsid w:val="00421067"/>
    <w:rsid w:val="0042157A"/>
    <w:rsid w:val="00421C7A"/>
    <w:rsid w:val="00421D30"/>
    <w:rsid w:val="00421D52"/>
    <w:rsid w:val="004220EB"/>
    <w:rsid w:val="004225AE"/>
    <w:rsid w:val="004229F0"/>
    <w:rsid w:val="0042311F"/>
    <w:rsid w:val="00423A80"/>
    <w:rsid w:val="0042428C"/>
    <w:rsid w:val="00424783"/>
    <w:rsid w:val="00424899"/>
    <w:rsid w:val="004248D7"/>
    <w:rsid w:val="0042524A"/>
    <w:rsid w:val="00425B7E"/>
    <w:rsid w:val="00426472"/>
    <w:rsid w:val="0042685C"/>
    <w:rsid w:val="0042722F"/>
    <w:rsid w:val="00427A25"/>
    <w:rsid w:val="00427F96"/>
    <w:rsid w:val="00430192"/>
    <w:rsid w:val="00430A75"/>
    <w:rsid w:val="00430E72"/>
    <w:rsid w:val="00431193"/>
    <w:rsid w:val="00431417"/>
    <w:rsid w:val="004315CE"/>
    <w:rsid w:val="004319CE"/>
    <w:rsid w:val="004323A9"/>
    <w:rsid w:val="004334B4"/>
    <w:rsid w:val="00433699"/>
    <w:rsid w:val="00433762"/>
    <w:rsid w:val="00434185"/>
    <w:rsid w:val="00434D7A"/>
    <w:rsid w:val="00435187"/>
    <w:rsid w:val="004352CA"/>
    <w:rsid w:val="004353F0"/>
    <w:rsid w:val="00435A54"/>
    <w:rsid w:val="00435C08"/>
    <w:rsid w:val="00436993"/>
    <w:rsid w:val="00436AEA"/>
    <w:rsid w:val="00436EEC"/>
    <w:rsid w:val="00437A31"/>
    <w:rsid w:val="0044009B"/>
    <w:rsid w:val="004402E6"/>
    <w:rsid w:val="0044085C"/>
    <w:rsid w:val="0044088F"/>
    <w:rsid w:val="0044285E"/>
    <w:rsid w:val="00443026"/>
    <w:rsid w:val="00443A07"/>
    <w:rsid w:val="00443EEF"/>
    <w:rsid w:val="0044406F"/>
    <w:rsid w:val="00444E27"/>
    <w:rsid w:val="0044594F"/>
    <w:rsid w:val="004459D9"/>
    <w:rsid w:val="00446988"/>
    <w:rsid w:val="004469E9"/>
    <w:rsid w:val="00446AC1"/>
    <w:rsid w:val="00446BBE"/>
    <w:rsid w:val="00446C74"/>
    <w:rsid w:val="00446DD6"/>
    <w:rsid w:val="00446EDB"/>
    <w:rsid w:val="004472DB"/>
    <w:rsid w:val="00447351"/>
    <w:rsid w:val="0044CD35"/>
    <w:rsid w:val="0045087C"/>
    <w:rsid w:val="004509AF"/>
    <w:rsid w:val="00450A81"/>
    <w:rsid w:val="00451072"/>
    <w:rsid w:val="00451D75"/>
    <w:rsid w:val="00452578"/>
    <w:rsid w:val="00452722"/>
    <w:rsid w:val="00453060"/>
    <w:rsid w:val="0045461A"/>
    <w:rsid w:val="00454902"/>
    <w:rsid w:val="00454F4B"/>
    <w:rsid w:val="004555BF"/>
    <w:rsid w:val="0045640A"/>
    <w:rsid w:val="00456993"/>
    <w:rsid w:val="00456AEB"/>
    <w:rsid w:val="00456DDD"/>
    <w:rsid w:val="00456F89"/>
    <w:rsid w:val="00457AE9"/>
    <w:rsid w:val="00457BE6"/>
    <w:rsid w:val="00457D0B"/>
    <w:rsid w:val="00460563"/>
    <w:rsid w:val="00460ED6"/>
    <w:rsid w:val="004612B7"/>
    <w:rsid w:val="00461506"/>
    <w:rsid w:val="00461576"/>
    <w:rsid w:val="00462E6B"/>
    <w:rsid w:val="004637A6"/>
    <w:rsid w:val="004641C9"/>
    <w:rsid w:val="0046492D"/>
    <w:rsid w:val="00464E77"/>
    <w:rsid w:val="0046562B"/>
    <w:rsid w:val="00465FFF"/>
    <w:rsid w:val="004661FD"/>
    <w:rsid w:val="00467FCE"/>
    <w:rsid w:val="00470D17"/>
    <w:rsid w:val="004712BA"/>
    <w:rsid w:val="004718E9"/>
    <w:rsid w:val="00471F50"/>
    <w:rsid w:val="00472055"/>
    <w:rsid w:val="00472225"/>
    <w:rsid w:val="004724AC"/>
    <w:rsid w:val="00472A52"/>
    <w:rsid w:val="004732E0"/>
    <w:rsid w:val="00473987"/>
    <w:rsid w:val="00474F09"/>
    <w:rsid w:val="004756CA"/>
    <w:rsid w:val="00475711"/>
    <w:rsid w:val="004763CF"/>
    <w:rsid w:val="004768DC"/>
    <w:rsid w:val="00477B3F"/>
    <w:rsid w:val="00480DB8"/>
    <w:rsid w:val="004815C8"/>
    <w:rsid w:val="004819DC"/>
    <w:rsid w:val="00481ED8"/>
    <w:rsid w:val="00481FB4"/>
    <w:rsid w:val="0048226D"/>
    <w:rsid w:val="004832DE"/>
    <w:rsid w:val="00483586"/>
    <w:rsid w:val="004836D5"/>
    <w:rsid w:val="0048392D"/>
    <w:rsid w:val="00483A77"/>
    <w:rsid w:val="00484CB2"/>
    <w:rsid w:val="004855E1"/>
    <w:rsid w:val="004859A9"/>
    <w:rsid w:val="00486743"/>
    <w:rsid w:val="004873F2"/>
    <w:rsid w:val="00487A91"/>
    <w:rsid w:val="00487FF1"/>
    <w:rsid w:val="00490D98"/>
    <w:rsid w:val="004915F9"/>
    <w:rsid w:val="0049227A"/>
    <w:rsid w:val="00492D22"/>
    <w:rsid w:val="00493020"/>
    <w:rsid w:val="0049307B"/>
    <w:rsid w:val="0049310E"/>
    <w:rsid w:val="004943F2"/>
    <w:rsid w:val="004949EC"/>
    <w:rsid w:val="00495371"/>
    <w:rsid w:val="004954D3"/>
    <w:rsid w:val="004954F9"/>
    <w:rsid w:val="00495D19"/>
    <w:rsid w:val="00496048"/>
    <w:rsid w:val="00496958"/>
    <w:rsid w:val="00496E86"/>
    <w:rsid w:val="00497FF2"/>
    <w:rsid w:val="004A0BCC"/>
    <w:rsid w:val="004A0DDA"/>
    <w:rsid w:val="004A1233"/>
    <w:rsid w:val="004A2BB3"/>
    <w:rsid w:val="004A2C16"/>
    <w:rsid w:val="004A2ED0"/>
    <w:rsid w:val="004A30E8"/>
    <w:rsid w:val="004A422F"/>
    <w:rsid w:val="004A489E"/>
    <w:rsid w:val="004A6305"/>
    <w:rsid w:val="004A6D53"/>
    <w:rsid w:val="004A6DDB"/>
    <w:rsid w:val="004A6DFC"/>
    <w:rsid w:val="004A70A6"/>
    <w:rsid w:val="004A77CF"/>
    <w:rsid w:val="004A7D52"/>
    <w:rsid w:val="004B081C"/>
    <w:rsid w:val="004B161F"/>
    <w:rsid w:val="004B2241"/>
    <w:rsid w:val="004B230A"/>
    <w:rsid w:val="004B25A2"/>
    <w:rsid w:val="004B2F78"/>
    <w:rsid w:val="004B33E9"/>
    <w:rsid w:val="004B3490"/>
    <w:rsid w:val="004B40CC"/>
    <w:rsid w:val="004B5369"/>
    <w:rsid w:val="004B5A69"/>
    <w:rsid w:val="004B5AB6"/>
    <w:rsid w:val="004B645A"/>
    <w:rsid w:val="004B64BF"/>
    <w:rsid w:val="004B74E3"/>
    <w:rsid w:val="004B7F8E"/>
    <w:rsid w:val="004C01AD"/>
    <w:rsid w:val="004C052E"/>
    <w:rsid w:val="004C0A56"/>
    <w:rsid w:val="004C0B62"/>
    <w:rsid w:val="004C0F41"/>
    <w:rsid w:val="004C11C8"/>
    <w:rsid w:val="004C143C"/>
    <w:rsid w:val="004C14C5"/>
    <w:rsid w:val="004C161B"/>
    <w:rsid w:val="004C1A3D"/>
    <w:rsid w:val="004C239C"/>
    <w:rsid w:val="004C2463"/>
    <w:rsid w:val="004C3B7B"/>
    <w:rsid w:val="004C3FC0"/>
    <w:rsid w:val="004C4575"/>
    <w:rsid w:val="004C4CBB"/>
    <w:rsid w:val="004C50B8"/>
    <w:rsid w:val="004C51AB"/>
    <w:rsid w:val="004C5258"/>
    <w:rsid w:val="004C5366"/>
    <w:rsid w:val="004C5447"/>
    <w:rsid w:val="004C5CDC"/>
    <w:rsid w:val="004C6833"/>
    <w:rsid w:val="004C714D"/>
    <w:rsid w:val="004C7440"/>
    <w:rsid w:val="004D0555"/>
    <w:rsid w:val="004D0796"/>
    <w:rsid w:val="004D1BBF"/>
    <w:rsid w:val="004D1DF3"/>
    <w:rsid w:val="004D28AB"/>
    <w:rsid w:val="004D3256"/>
    <w:rsid w:val="004D37C5"/>
    <w:rsid w:val="004D3CC5"/>
    <w:rsid w:val="004D3D1E"/>
    <w:rsid w:val="004D3FA3"/>
    <w:rsid w:val="004D408B"/>
    <w:rsid w:val="004D4511"/>
    <w:rsid w:val="004D463A"/>
    <w:rsid w:val="004D4708"/>
    <w:rsid w:val="004D4917"/>
    <w:rsid w:val="004D4CE3"/>
    <w:rsid w:val="004D5657"/>
    <w:rsid w:val="004D5950"/>
    <w:rsid w:val="004D59F3"/>
    <w:rsid w:val="004D5A92"/>
    <w:rsid w:val="004D5BCF"/>
    <w:rsid w:val="004D6523"/>
    <w:rsid w:val="004D6761"/>
    <w:rsid w:val="004D67CF"/>
    <w:rsid w:val="004D6A26"/>
    <w:rsid w:val="004D6A85"/>
    <w:rsid w:val="004D6AE3"/>
    <w:rsid w:val="004D6F5D"/>
    <w:rsid w:val="004D74BD"/>
    <w:rsid w:val="004E0385"/>
    <w:rsid w:val="004E12BF"/>
    <w:rsid w:val="004E1ADF"/>
    <w:rsid w:val="004E1CFB"/>
    <w:rsid w:val="004E21C3"/>
    <w:rsid w:val="004E2DBE"/>
    <w:rsid w:val="004E3D1C"/>
    <w:rsid w:val="004E4E9F"/>
    <w:rsid w:val="004E5893"/>
    <w:rsid w:val="004E6164"/>
    <w:rsid w:val="004E6584"/>
    <w:rsid w:val="004E65C5"/>
    <w:rsid w:val="004E6866"/>
    <w:rsid w:val="004E7031"/>
    <w:rsid w:val="004E791B"/>
    <w:rsid w:val="004F0193"/>
    <w:rsid w:val="004F03C9"/>
    <w:rsid w:val="004F04DC"/>
    <w:rsid w:val="004F10F3"/>
    <w:rsid w:val="004F226C"/>
    <w:rsid w:val="004F24C9"/>
    <w:rsid w:val="004F334B"/>
    <w:rsid w:val="004F383E"/>
    <w:rsid w:val="004F38F9"/>
    <w:rsid w:val="004F4494"/>
    <w:rsid w:val="004F5127"/>
    <w:rsid w:val="004F5568"/>
    <w:rsid w:val="004F6042"/>
    <w:rsid w:val="004F6286"/>
    <w:rsid w:val="004F6CFC"/>
    <w:rsid w:val="00500935"/>
    <w:rsid w:val="00501C6A"/>
    <w:rsid w:val="00503AC7"/>
    <w:rsid w:val="00504889"/>
    <w:rsid w:val="00504AE2"/>
    <w:rsid w:val="00504DF6"/>
    <w:rsid w:val="005054BE"/>
    <w:rsid w:val="005070BE"/>
    <w:rsid w:val="005072F6"/>
    <w:rsid w:val="00507FF8"/>
    <w:rsid w:val="0051064E"/>
    <w:rsid w:val="00510949"/>
    <w:rsid w:val="0051110A"/>
    <w:rsid w:val="00511C30"/>
    <w:rsid w:val="00512431"/>
    <w:rsid w:val="00512F02"/>
    <w:rsid w:val="005135B6"/>
    <w:rsid w:val="00513619"/>
    <w:rsid w:val="0051405E"/>
    <w:rsid w:val="0051458C"/>
    <w:rsid w:val="005145FC"/>
    <w:rsid w:val="00515A34"/>
    <w:rsid w:val="00516FD5"/>
    <w:rsid w:val="0051785B"/>
    <w:rsid w:val="00517D29"/>
    <w:rsid w:val="00517D8D"/>
    <w:rsid w:val="00517E0B"/>
    <w:rsid w:val="0052010E"/>
    <w:rsid w:val="00520156"/>
    <w:rsid w:val="00520A05"/>
    <w:rsid w:val="0052101C"/>
    <w:rsid w:val="0052170D"/>
    <w:rsid w:val="005219A6"/>
    <w:rsid w:val="005220A1"/>
    <w:rsid w:val="00522F20"/>
    <w:rsid w:val="005232C6"/>
    <w:rsid w:val="005241BA"/>
    <w:rsid w:val="00524258"/>
    <w:rsid w:val="00524630"/>
    <w:rsid w:val="00524A67"/>
    <w:rsid w:val="00525207"/>
    <w:rsid w:val="005264C9"/>
    <w:rsid w:val="00526B86"/>
    <w:rsid w:val="005275E4"/>
    <w:rsid w:val="00527969"/>
    <w:rsid w:val="00527CA9"/>
    <w:rsid w:val="0053094E"/>
    <w:rsid w:val="005321DA"/>
    <w:rsid w:val="00532262"/>
    <w:rsid w:val="00532FB6"/>
    <w:rsid w:val="005337CB"/>
    <w:rsid w:val="00533E83"/>
    <w:rsid w:val="00533EA6"/>
    <w:rsid w:val="005346C9"/>
    <w:rsid w:val="00534847"/>
    <w:rsid w:val="00534969"/>
    <w:rsid w:val="0053499A"/>
    <w:rsid w:val="005351B5"/>
    <w:rsid w:val="005361AB"/>
    <w:rsid w:val="005365B1"/>
    <w:rsid w:val="0053679B"/>
    <w:rsid w:val="00537102"/>
    <w:rsid w:val="005376E1"/>
    <w:rsid w:val="00540513"/>
    <w:rsid w:val="005406AB"/>
    <w:rsid w:val="00540714"/>
    <w:rsid w:val="005425AA"/>
    <w:rsid w:val="00542616"/>
    <w:rsid w:val="0054309C"/>
    <w:rsid w:val="00543F47"/>
    <w:rsid w:val="00544618"/>
    <w:rsid w:val="00545157"/>
    <w:rsid w:val="00546691"/>
    <w:rsid w:val="0054780F"/>
    <w:rsid w:val="0055112D"/>
    <w:rsid w:val="00551439"/>
    <w:rsid w:val="005517DF"/>
    <w:rsid w:val="00551DAF"/>
    <w:rsid w:val="005527D4"/>
    <w:rsid w:val="00552A33"/>
    <w:rsid w:val="00552C6A"/>
    <w:rsid w:val="005531AC"/>
    <w:rsid w:val="00553675"/>
    <w:rsid w:val="00553741"/>
    <w:rsid w:val="00553ACB"/>
    <w:rsid w:val="00553D10"/>
    <w:rsid w:val="005544D3"/>
    <w:rsid w:val="00554B70"/>
    <w:rsid w:val="00554E29"/>
    <w:rsid w:val="005550A1"/>
    <w:rsid w:val="00555884"/>
    <w:rsid w:val="00555B01"/>
    <w:rsid w:val="00555BEF"/>
    <w:rsid w:val="00555F35"/>
    <w:rsid w:val="005561F9"/>
    <w:rsid w:val="0055679B"/>
    <w:rsid w:val="00560039"/>
    <w:rsid w:val="005600FF"/>
    <w:rsid w:val="005606C8"/>
    <w:rsid w:val="00561668"/>
    <w:rsid w:val="00561BD4"/>
    <w:rsid w:val="00561E78"/>
    <w:rsid w:val="0056204D"/>
    <w:rsid w:val="005622BE"/>
    <w:rsid w:val="00562FA4"/>
    <w:rsid w:val="005631D5"/>
    <w:rsid w:val="00563FBB"/>
    <w:rsid w:val="0056416F"/>
    <w:rsid w:val="005644AF"/>
    <w:rsid w:val="00564AA1"/>
    <w:rsid w:val="0056514D"/>
    <w:rsid w:val="0056542D"/>
    <w:rsid w:val="0056583D"/>
    <w:rsid w:val="00565980"/>
    <w:rsid w:val="00566BB2"/>
    <w:rsid w:val="00566F54"/>
    <w:rsid w:val="00567259"/>
    <w:rsid w:val="00571740"/>
    <w:rsid w:val="00571D87"/>
    <w:rsid w:val="005728B7"/>
    <w:rsid w:val="00572998"/>
    <w:rsid w:val="00572EEC"/>
    <w:rsid w:val="00573C7C"/>
    <w:rsid w:val="00573D35"/>
    <w:rsid w:val="00573DB8"/>
    <w:rsid w:val="00575676"/>
    <w:rsid w:val="005758FD"/>
    <w:rsid w:val="00576223"/>
    <w:rsid w:val="005768F3"/>
    <w:rsid w:val="0058031A"/>
    <w:rsid w:val="00580A0B"/>
    <w:rsid w:val="00580A9A"/>
    <w:rsid w:val="00581D1B"/>
    <w:rsid w:val="0058215A"/>
    <w:rsid w:val="0058239A"/>
    <w:rsid w:val="005828CB"/>
    <w:rsid w:val="00582CF2"/>
    <w:rsid w:val="005840B6"/>
    <w:rsid w:val="00584758"/>
    <w:rsid w:val="00584BA4"/>
    <w:rsid w:val="0058517B"/>
    <w:rsid w:val="005853A5"/>
    <w:rsid w:val="0058559D"/>
    <w:rsid w:val="005876AA"/>
    <w:rsid w:val="00587F2E"/>
    <w:rsid w:val="00590B9F"/>
    <w:rsid w:val="005913F9"/>
    <w:rsid w:val="005921E2"/>
    <w:rsid w:val="00592948"/>
    <w:rsid w:val="00593D07"/>
    <w:rsid w:val="00594C24"/>
    <w:rsid w:val="00594FAC"/>
    <w:rsid w:val="005955B4"/>
    <w:rsid w:val="005955E3"/>
    <w:rsid w:val="00596E22"/>
    <w:rsid w:val="005971D9"/>
    <w:rsid w:val="00597270"/>
    <w:rsid w:val="0059735E"/>
    <w:rsid w:val="00597405"/>
    <w:rsid w:val="005A03AC"/>
    <w:rsid w:val="005A0B09"/>
    <w:rsid w:val="005A0F29"/>
    <w:rsid w:val="005A1E7F"/>
    <w:rsid w:val="005A1F8B"/>
    <w:rsid w:val="005A2DFE"/>
    <w:rsid w:val="005A3C6A"/>
    <w:rsid w:val="005A40E5"/>
    <w:rsid w:val="005A41E5"/>
    <w:rsid w:val="005A4827"/>
    <w:rsid w:val="005A5210"/>
    <w:rsid w:val="005A5594"/>
    <w:rsid w:val="005A594B"/>
    <w:rsid w:val="005A6DBD"/>
    <w:rsid w:val="005A6F32"/>
    <w:rsid w:val="005A725B"/>
    <w:rsid w:val="005A776A"/>
    <w:rsid w:val="005A7B85"/>
    <w:rsid w:val="005B1644"/>
    <w:rsid w:val="005B164B"/>
    <w:rsid w:val="005B2B4E"/>
    <w:rsid w:val="005B2D39"/>
    <w:rsid w:val="005B36F4"/>
    <w:rsid w:val="005B450A"/>
    <w:rsid w:val="005B45E8"/>
    <w:rsid w:val="005B5CD6"/>
    <w:rsid w:val="005B5E85"/>
    <w:rsid w:val="005B7184"/>
    <w:rsid w:val="005B791A"/>
    <w:rsid w:val="005B7C11"/>
    <w:rsid w:val="005C0C9B"/>
    <w:rsid w:val="005C0FAF"/>
    <w:rsid w:val="005C152E"/>
    <w:rsid w:val="005C37D6"/>
    <w:rsid w:val="005C398B"/>
    <w:rsid w:val="005C3FCC"/>
    <w:rsid w:val="005C423A"/>
    <w:rsid w:val="005C4563"/>
    <w:rsid w:val="005C4617"/>
    <w:rsid w:val="005C4998"/>
    <w:rsid w:val="005C49AA"/>
    <w:rsid w:val="005C4C78"/>
    <w:rsid w:val="005C597F"/>
    <w:rsid w:val="005C5992"/>
    <w:rsid w:val="005C5BFC"/>
    <w:rsid w:val="005C64F4"/>
    <w:rsid w:val="005C6635"/>
    <w:rsid w:val="005C67AA"/>
    <w:rsid w:val="005C71F1"/>
    <w:rsid w:val="005C784A"/>
    <w:rsid w:val="005D046E"/>
    <w:rsid w:val="005D0562"/>
    <w:rsid w:val="005D057B"/>
    <w:rsid w:val="005D108B"/>
    <w:rsid w:val="005D1E7C"/>
    <w:rsid w:val="005D20D5"/>
    <w:rsid w:val="005D2783"/>
    <w:rsid w:val="005D3079"/>
    <w:rsid w:val="005D32A6"/>
    <w:rsid w:val="005D344F"/>
    <w:rsid w:val="005D45BB"/>
    <w:rsid w:val="005D4FA8"/>
    <w:rsid w:val="005D5254"/>
    <w:rsid w:val="005D607C"/>
    <w:rsid w:val="005D7012"/>
    <w:rsid w:val="005D72EA"/>
    <w:rsid w:val="005D7509"/>
    <w:rsid w:val="005E001C"/>
    <w:rsid w:val="005E02C3"/>
    <w:rsid w:val="005E02CC"/>
    <w:rsid w:val="005E07DC"/>
    <w:rsid w:val="005E0A40"/>
    <w:rsid w:val="005E0EDD"/>
    <w:rsid w:val="005E1CCD"/>
    <w:rsid w:val="005E3002"/>
    <w:rsid w:val="005E388E"/>
    <w:rsid w:val="005E3CA3"/>
    <w:rsid w:val="005E3CE4"/>
    <w:rsid w:val="005E4399"/>
    <w:rsid w:val="005E472A"/>
    <w:rsid w:val="005E50DB"/>
    <w:rsid w:val="005E5217"/>
    <w:rsid w:val="005E58CC"/>
    <w:rsid w:val="005E5B12"/>
    <w:rsid w:val="005E6479"/>
    <w:rsid w:val="005E67C0"/>
    <w:rsid w:val="005E68D0"/>
    <w:rsid w:val="005E726F"/>
    <w:rsid w:val="005E7328"/>
    <w:rsid w:val="005E743A"/>
    <w:rsid w:val="005E7778"/>
    <w:rsid w:val="005F00A1"/>
    <w:rsid w:val="005F035E"/>
    <w:rsid w:val="005F0D65"/>
    <w:rsid w:val="005F0DE6"/>
    <w:rsid w:val="005F0E58"/>
    <w:rsid w:val="005F246F"/>
    <w:rsid w:val="005F3294"/>
    <w:rsid w:val="005F4DE7"/>
    <w:rsid w:val="005F5361"/>
    <w:rsid w:val="005F5979"/>
    <w:rsid w:val="005F6613"/>
    <w:rsid w:val="005F6695"/>
    <w:rsid w:val="005F67A1"/>
    <w:rsid w:val="005F712C"/>
    <w:rsid w:val="005F74B4"/>
    <w:rsid w:val="005F7860"/>
    <w:rsid w:val="005F7C77"/>
    <w:rsid w:val="00600632"/>
    <w:rsid w:val="00601379"/>
    <w:rsid w:val="006017BA"/>
    <w:rsid w:val="00601A12"/>
    <w:rsid w:val="0060203A"/>
    <w:rsid w:val="00602873"/>
    <w:rsid w:val="00603B3B"/>
    <w:rsid w:val="006040BE"/>
    <w:rsid w:val="00604401"/>
    <w:rsid w:val="00605B3C"/>
    <w:rsid w:val="00605CAA"/>
    <w:rsid w:val="00606528"/>
    <w:rsid w:val="006074D1"/>
    <w:rsid w:val="006077D9"/>
    <w:rsid w:val="00607EA9"/>
    <w:rsid w:val="00607ED6"/>
    <w:rsid w:val="00610B46"/>
    <w:rsid w:val="0061199E"/>
    <w:rsid w:val="00611B0F"/>
    <w:rsid w:val="00613403"/>
    <w:rsid w:val="00613892"/>
    <w:rsid w:val="00613FE0"/>
    <w:rsid w:val="00615248"/>
    <w:rsid w:val="0061556B"/>
    <w:rsid w:val="0061600D"/>
    <w:rsid w:val="006161BA"/>
    <w:rsid w:val="00616846"/>
    <w:rsid w:val="00617077"/>
    <w:rsid w:val="00617092"/>
    <w:rsid w:val="00617902"/>
    <w:rsid w:val="00617CFB"/>
    <w:rsid w:val="00617DD1"/>
    <w:rsid w:val="006206A5"/>
    <w:rsid w:val="00620B81"/>
    <w:rsid w:val="006210CA"/>
    <w:rsid w:val="00621AC1"/>
    <w:rsid w:val="00621D41"/>
    <w:rsid w:val="00622708"/>
    <w:rsid w:val="00622E7E"/>
    <w:rsid w:val="0062308D"/>
    <w:rsid w:val="00624197"/>
    <w:rsid w:val="00625002"/>
    <w:rsid w:val="00625173"/>
    <w:rsid w:val="00625BC5"/>
    <w:rsid w:val="006263C3"/>
    <w:rsid w:val="00626608"/>
    <w:rsid w:val="00626787"/>
    <w:rsid w:val="00626C1D"/>
    <w:rsid w:val="00627345"/>
    <w:rsid w:val="0062735D"/>
    <w:rsid w:val="006276B0"/>
    <w:rsid w:val="00630261"/>
    <w:rsid w:val="00630577"/>
    <w:rsid w:val="00630991"/>
    <w:rsid w:val="006310C1"/>
    <w:rsid w:val="006329AF"/>
    <w:rsid w:val="006346AB"/>
    <w:rsid w:val="00634D70"/>
    <w:rsid w:val="0063573D"/>
    <w:rsid w:val="0063581F"/>
    <w:rsid w:val="006360BF"/>
    <w:rsid w:val="006362C0"/>
    <w:rsid w:val="00636AFF"/>
    <w:rsid w:val="00637372"/>
    <w:rsid w:val="0063799A"/>
    <w:rsid w:val="00640374"/>
    <w:rsid w:val="00640495"/>
    <w:rsid w:val="006405E9"/>
    <w:rsid w:val="00640B5C"/>
    <w:rsid w:val="006413A3"/>
    <w:rsid w:val="006413BE"/>
    <w:rsid w:val="00642DF3"/>
    <w:rsid w:val="00643079"/>
    <w:rsid w:val="00643409"/>
    <w:rsid w:val="006435F3"/>
    <w:rsid w:val="00643CE6"/>
    <w:rsid w:val="00643ECD"/>
    <w:rsid w:val="0064485D"/>
    <w:rsid w:val="006453FD"/>
    <w:rsid w:val="0064553E"/>
    <w:rsid w:val="006456FB"/>
    <w:rsid w:val="00645EB9"/>
    <w:rsid w:val="0064638C"/>
    <w:rsid w:val="0064638D"/>
    <w:rsid w:val="006471FC"/>
    <w:rsid w:val="00647864"/>
    <w:rsid w:val="00647F69"/>
    <w:rsid w:val="006506F4"/>
    <w:rsid w:val="00650C2E"/>
    <w:rsid w:val="00651654"/>
    <w:rsid w:val="00651835"/>
    <w:rsid w:val="00652B7D"/>
    <w:rsid w:val="00653A11"/>
    <w:rsid w:val="0065439F"/>
    <w:rsid w:val="006547B2"/>
    <w:rsid w:val="00655009"/>
    <w:rsid w:val="006573C4"/>
    <w:rsid w:val="00657714"/>
    <w:rsid w:val="00657B24"/>
    <w:rsid w:val="00660533"/>
    <w:rsid w:val="0066059B"/>
    <w:rsid w:val="00660EDD"/>
    <w:rsid w:val="006623F2"/>
    <w:rsid w:val="00662645"/>
    <w:rsid w:val="00662794"/>
    <w:rsid w:val="00663C7D"/>
    <w:rsid w:val="00664318"/>
    <w:rsid w:val="00664347"/>
    <w:rsid w:val="0066463D"/>
    <w:rsid w:val="006646EB"/>
    <w:rsid w:val="00664F10"/>
    <w:rsid w:val="006651D7"/>
    <w:rsid w:val="006652D7"/>
    <w:rsid w:val="0066550C"/>
    <w:rsid w:val="00665BDB"/>
    <w:rsid w:val="006660B6"/>
    <w:rsid w:val="006668DB"/>
    <w:rsid w:val="00667498"/>
    <w:rsid w:val="00667FB3"/>
    <w:rsid w:val="00671016"/>
    <w:rsid w:val="006714A7"/>
    <w:rsid w:val="006716BA"/>
    <w:rsid w:val="00671739"/>
    <w:rsid w:val="006717EB"/>
    <w:rsid w:val="00671D14"/>
    <w:rsid w:val="00671FB3"/>
    <w:rsid w:val="00672C2D"/>
    <w:rsid w:val="00672CA7"/>
    <w:rsid w:val="00672DCB"/>
    <w:rsid w:val="00673406"/>
    <w:rsid w:val="00673B0F"/>
    <w:rsid w:val="0067411A"/>
    <w:rsid w:val="00674273"/>
    <w:rsid w:val="006747A1"/>
    <w:rsid w:val="00674F77"/>
    <w:rsid w:val="00675A49"/>
    <w:rsid w:val="0067627E"/>
    <w:rsid w:val="00676414"/>
    <w:rsid w:val="0067691B"/>
    <w:rsid w:val="006773E1"/>
    <w:rsid w:val="00677BC0"/>
    <w:rsid w:val="006820AE"/>
    <w:rsid w:val="00682348"/>
    <w:rsid w:val="00682ED3"/>
    <w:rsid w:val="006834ED"/>
    <w:rsid w:val="00683547"/>
    <w:rsid w:val="00683A0B"/>
    <w:rsid w:val="00683DA6"/>
    <w:rsid w:val="00683DCB"/>
    <w:rsid w:val="00683E50"/>
    <w:rsid w:val="00683E58"/>
    <w:rsid w:val="006843EC"/>
    <w:rsid w:val="006845DC"/>
    <w:rsid w:val="0068497F"/>
    <w:rsid w:val="0068503E"/>
    <w:rsid w:val="006852FD"/>
    <w:rsid w:val="006857DC"/>
    <w:rsid w:val="006869D2"/>
    <w:rsid w:val="00686F41"/>
    <w:rsid w:val="00687AE1"/>
    <w:rsid w:val="00687D11"/>
    <w:rsid w:val="00687EDE"/>
    <w:rsid w:val="00687FAE"/>
    <w:rsid w:val="006906DE"/>
    <w:rsid w:val="006907FA"/>
    <w:rsid w:val="006908A6"/>
    <w:rsid w:val="00690F73"/>
    <w:rsid w:val="006919D0"/>
    <w:rsid w:val="0069246B"/>
    <w:rsid w:val="006927E0"/>
    <w:rsid w:val="00693A98"/>
    <w:rsid w:val="006943F8"/>
    <w:rsid w:val="00694E4E"/>
    <w:rsid w:val="00695557"/>
    <w:rsid w:val="006955EC"/>
    <w:rsid w:val="00695F65"/>
    <w:rsid w:val="006966E2"/>
    <w:rsid w:val="006966FF"/>
    <w:rsid w:val="00696C62"/>
    <w:rsid w:val="00696C7B"/>
    <w:rsid w:val="00696D31"/>
    <w:rsid w:val="00696F08"/>
    <w:rsid w:val="006975E9"/>
    <w:rsid w:val="006A06B2"/>
    <w:rsid w:val="006A144D"/>
    <w:rsid w:val="006A156C"/>
    <w:rsid w:val="006A1A29"/>
    <w:rsid w:val="006A237A"/>
    <w:rsid w:val="006A324E"/>
    <w:rsid w:val="006A36B1"/>
    <w:rsid w:val="006A4210"/>
    <w:rsid w:val="006A44A4"/>
    <w:rsid w:val="006A4C02"/>
    <w:rsid w:val="006A58F8"/>
    <w:rsid w:val="006A59C8"/>
    <w:rsid w:val="006A612E"/>
    <w:rsid w:val="006A6267"/>
    <w:rsid w:val="006A6744"/>
    <w:rsid w:val="006A674F"/>
    <w:rsid w:val="006A6DFF"/>
    <w:rsid w:val="006A77F6"/>
    <w:rsid w:val="006A7BEB"/>
    <w:rsid w:val="006B091F"/>
    <w:rsid w:val="006B0B72"/>
    <w:rsid w:val="006B0E1D"/>
    <w:rsid w:val="006B16B8"/>
    <w:rsid w:val="006B260F"/>
    <w:rsid w:val="006B38B7"/>
    <w:rsid w:val="006B3EE1"/>
    <w:rsid w:val="006B40D5"/>
    <w:rsid w:val="006B4A46"/>
    <w:rsid w:val="006B5359"/>
    <w:rsid w:val="006B544C"/>
    <w:rsid w:val="006B555D"/>
    <w:rsid w:val="006B5917"/>
    <w:rsid w:val="006B598E"/>
    <w:rsid w:val="006B5CE0"/>
    <w:rsid w:val="006B63D2"/>
    <w:rsid w:val="006B6D08"/>
    <w:rsid w:val="006C238B"/>
    <w:rsid w:val="006C2B11"/>
    <w:rsid w:val="006C3374"/>
    <w:rsid w:val="006C4823"/>
    <w:rsid w:val="006C4E1F"/>
    <w:rsid w:val="006C5DC3"/>
    <w:rsid w:val="006C747A"/>
    <w:rsid w:val="006C77DF"/>
    <w:rsid w:val="006C799B"/>
    <w:rsid w:val="006C7B0F"/>
    <w:rsid w:val="006D065F"/>
    <w:rsid w:val="006D08EC"/>
    <w:rsid w:val="006D213D"/>
    <w:rsid w:val="006D23B2"/>
    <w:rsid w:val="006D33D5"/>
    <w:rsid w:val="006D36DF"/>
    <w:rsid w:val="006D38A4"/>
    <w:rsid w:val="006D4675"/>
    <w:rsid w:val="006D5623"/>
    <w:rsid w:val="006D5AF9"/>
    <w:rsid w:val="006D635E"/>
    <w:rsid w:val="006D6400"/>
    <w:rsid w:val="006D6D7D"/>
    <w:rsid w:val="006D6E61"/>
    <w:rsid w:val="006D727F"/>
    <w:rsid w:val="006D72D5"/>
    <w:rsid w:val="006E0A95"/>
    <w:rsid w:val="006E1A27"/>
    <w:rsid w:val="006E1CED"/>
    <w:rsid w:val="006E2672"/>
    <w:rsid w:val="006E26F7"/>
    <w:rsid w:val="006E274B"/>
    <w:rsid w:val="006E4641"/>
    <w:rsid w:val="006E4AEC"/>
    <w:rsid w:val="006E5F6A"/>
    <w:rsid w:val="006E666B"/>
    <w:rsid w:val="006E7396"/>
    <w:rsid w:val="006E7591"/>
    <w:rsid w:val="006E769F"/>
    <w:rsid w:val="006E7AC9"/>
    <w:rsid w:val="006F0085"/>
    <w:rsid w:val="006F0402"/>
    <w:rsid w:val="006F1D07"/>
    <w:rsid w:val="006F205A"/>
    <w:rsid w:val="006F36D5"/>
    <w:rsid w:val="006F3978"/>
    <w:rsid w:val="006F3A67"/>
    <w:rsid w:val="006F424B"/>
    <w:rsid w:val="006F44D3"/>
    <w:rsid w:val="006F460A"/>
    <w:rsid w:val="006F514C"/>
    <w:rsid w:val="006F5312"/>
    <w:rsid w:val="006F6779"/>
    <w:rsid w:val="006F6F7B"/>
    <w:rsid w:val="006F738F"/>
    <w:rsid w:val="006F78E0"/>
    <w:rsid w:val="006F7A09"/>
    <w:rsid w:val="006F7C76"/>
    <w:rsid w:val="007014AC"/>
    <w:rsid w:val="00701789"/>
    <w:rsid w:val="00701A4E"/>
    <w:rsid w:val="00702241"/>
    <w:rsid w:val="0070254B"/>
    <w:rsid w:val="00702AC8"/>
    <w:rsid w:val="00703276"/>
    <w:rsid w:val="0070339F"/>
    <w:rsid w:val="007039D6"/>
    <w:rsid w:val="00704F30"/>
    <w:rsid w:val="0070544B"/>
    <w:rsid w:val="00705962"/>
    <w:rsid w:val="007059F1"/>
    <w:rsid w:val="0070620F"/>
    <w:rsid w:val="00707477"/>
    <w:rsid w:val="00707B0A"/>
    <w:rsid w:val="00710565"/>
    <w:rsid w:val="00711343"/>
    <w:rsid w:val="0071297C"/>
    <w:rsid w:val="007129DC"/>
    <w:rsid w:val="00712E6B"/>
    <w:rsid w:val="007135F8"/>
    <w:rsid w:val="00713865"/>
    <w:rsid w:val="00713FD9"/>
    <w:rsid w:val="007141EA"/>
    <w:rsid w:val="00714381"/>
    <w:rsid w:val="0071574B"/>
    <w:rsid w:val="00716280"/>
    <w:rsid w:val="00716A71"/>
    <w:rsid w:val="0071726C"/>
    <w:rsid w:val="00717442"/>
    <w:rsid w:val="00717C78"/>
    <w:rsid w:val="00720B5B"/>
    <w:rsid w:val="00720BBC"/>
    <w:rsid w:val="0072111F"/>
    <w:rsid w:val="00721EA2"/>
    <w:rsid w:val="007222C5"/>
    <w:rsid w:val="00722594"/>
    <w:rsid w:val="00722894"/>
    <w:rsid w:val="007237DB"/>
    <w:rsid w:val="00723FC3"/>
    <w:rsid w:val="007246F0"/>
    <w:rsid w:val="007255FD"/>
    <w:rsid w:val="00725C60"/>
    <w:rsid w:val="00725E82"/>
    <w:rsid w:val="00725EB3"/>
    <w:rsid w:val="00726E90"/>
    <w:rsid w:val="007274D8"/>
    <w:rsid w:val="00731433"/>
    <w:rsid w:val="00732388"/>
    <w:rsid w:val="00732728"/>
    <w:rsid w:val="00732CCB"/>
    <w:rsid w:val="00734011"/>
    <w:rsid w:val="007341B2"/>
    <w:rsid w:val="00735821"/>
    <w:rsid w:val="00736361"/>
    <w:rsid w:val="00736D10"/>
    <w:rsid w:val="00736E82"/>
    <w:rsid w:val="00737031"/>
    <w:rsid w:val="00737DC8"/>
    <w:rsid w:val="00740021"/>
    <w:rsid w:val="00740391"/>
    <w:rsid w:val="00741710"/>
    <w:rsid w:val="007417F3"/>
    <w:rsid w:val="007418A5"/>
    <w:rsid w:val="007422F7"/>
    <w:rsid w:val="00742DA7"/>
    <w:rsid w:val="00743147"/>
    <w:rsid w:val="00743446"/>
    <w:rsid w:val="00743DDE"/>
    <w:rsid w:val="00744431"/>
    <w:rsid w:val="0074483B"/>
    <w:rsid w:val="007448FF"/>
    <w:rsid w:val="00744CDB"/>
    <w:rsid w:val="00746506"/>
    <w:rsid w:val="00750468"/>
    <w:rsid w:val="007512D6"/>
    <w:rsid w:val="007516D1"/>
    <w:rsid w:val="00752297"/>
    <w:rsid w:val="007525C4"/>
    <w:rsid w:val="007525E0"/>
    <w:rsid w:val="0075262D"/>
    <w:rsid w:val="00752738"/>
    <w:rsid w:val="007527C0"/>
    <w:rsid w:val="00752F47"/>
    <w:rsid w:val="0075387D"/>
    <w:rsid w:val="00753C93"/>
    <w:rsid w:val="00755B00"/>
    <w:rsid w:val="007565EF"/>
    <w:rsid w:val="0075674B"/>
    <w:rsid w:val="00756E76"/>
    <w:rsid w:val="00757737"/>
    <w:rsid w:val="00757C98"/>
    <w:rsid w:val="007618CA"/>
    <w:rsid w:val="00761D19"/>
    <w:rsid w:val="00762113"/>
    <w:rsid w:val="007622A4"/>
    <w:rsid w:val="00762F05"/>
    <w:rsid w:val="00762FDE"/>
    <w:rsid w:val="0076330D"/>
    <w:rsid w:val="0076428C"/>
    <w:rsid w:val="0076493C"/>
    <w:rsid w:val="007652B2"/>
    <w:rsid w:val="00765C86"/>
    <w:rsid w:val="00765E00"/>
    <w:rsid w:val="00766B70"/>
    <w:rsid w:val="00766BB2"/>
    <w:rsid w:val="00767498"/>
    <w:rsid w:val="00767499"/>
    <w:rsid w:val="00767629"/>
    <w:rsid w:val="00767733"/>
    <w:rsid w:val="00767C68"/>
    <w:rsid w:val="007706DF"/>
    <w:rsid w:val="007713C3"/>
    <w:rsid w:val="00771A68"/>
    <w:rsid w:val="0077255D"/>
    <w:rsid w:val="00772754"/>
    <w:rsid w:val="007735EB"/>
    <w:rsid w:val="00774000"/>
    <w:rsid w:val="0077519E"/>
    <w:rsid w:val="00776C8A"/>
    <w:rsid w:val="0077732F"/>
    <w:rsid w:val="0078015B"/>
    <w:rsid w:val="00780A78"/>
    <w:rsid w:val="00780B8A"/>
    <w:rsid w:val="00780C13"/>
    <w:rsid w:val="0078116E"/>
    <w:rsid w:val="007822F5"/>
    <w:rsid w:val="00782CEE"/>
    <w:rsid w:val="00782EE3"/>
    <w:rsid w:val="007831DD"/>
    <w:rsid w:val="007852D8"/>
    <w:rsid w:val="0078571E"/>
    <w:rsid w:val="00785E0A"/>
    <w:rsid w:val="007873E0"/>
    <w:rsid w:val="007875BC"/>
    <w:rsid w:val="00787B09"/>
    <w:rsid w:val="00787C2D"/>
    <w:rsid w:val="007903AF"/>
    <w:rsid w:val="00790598"/>
    <w:rsid w:val="007913C3"/>
    <w:rsid w:val="007916B4"/>
    <w:rsid w:val="00793A92"/>
    <w:rsid w:val="00794123"/>
    <w:rsid w:val="00794EB6"/>
    <w:rsid w:val="00796104"/>
    <w:rsid w:val="0079655A"/>
    <w:rsid w:val="0079738B"/>
    <w:rsid w:val="00797676"/>
    <w:rsid w:val="007977CD"/>
    <w:rsid w:val="007A07A2"/>
    <w:rsid w:val="007A0BE8"/>
    <w:rsid w:val="007A12B1"/>
    <w:rsid w:val="007A1478"/>
    <w:rsid w:val="007A1E05"/>
    <w:rsid w:val="007A217B"/>
    <w:rsid w:val="007A21A3"/>
    <w:rsid w:val="007A23CC"/>
    <w:rsid w:val="007A281B"/>
    <w:rsid w:val="007A299B"/>
    <w:rsid w:val="007A2E21"/>
    <w:rsid w:val="007A383E"/>
    <w:rsid w:val="007A3FF4"/>
    <w:rsid w:val="007A40D5"/>
    <w:rsid w:val="007A445A"/>
    <w:rsid w:val="007A4C2B"/>
    <w:rsid w:val="007A5A01"/>
    <w:rsid w:val="007A5CCA"/>
    <w:rsid w:val="007A60EB"/>
    <w:rsid w:val="007A643D"/>
    <w:rsid w:val="007A6A22"/>
    <w:rsid w:val="007A6F1C"/>
    <w:rsid w:val="007A7000"/>
    <w:rsid w:val="007B04A8"/>
    <w:rsid w:val="007B0814"/>
    <w:rsid w:val="007B2532"/>
    <w:rsid w:val="007B277B"/>
    <w:rsid w:val="007B3063"/>
    <w:rsid w:val="007B3135"/>
    <w:rsid w:val="007B32C8"/>
    <w:rsid w:val="007B3386"/>
    <w:rsid w:val="007B4937"/>
    <w:rsid w:val="007B5848"/>
    <w:rsid w:val="007B6A4A"/>
    <w:rsid w:val="007B7C93"/>
    <w:rsid w:val="007B7CF1"/>
    <w:rsid w:val="007B7D3D"/>
    <w:rsid w:val="007B7E5E"/>
    <w:rsid w:val="007B7F21"/>
    <w:rsid w:val="007C04D1"/>
    <w:rsid w:val="007C0A24"/>
    <w:rsid w:val="007C0DE1"/>
    <w:rsid w:val="007C1908"/>
    <w:rsid w:val="007C28C1"/>
    <w:rsid w:val="007C2F41"/>
    <w:rsid w:val="007C372D"/>
    <w:rsid w:val="007C45F8"/>
    <w:rsid w:val="007C4B99"/>
    <w:rsid w:val="007C51AC"/>
    <w:rsid w:val="007C6535"/>
    <w:rsid w:val="007C6C04"/>
    <w:rsid w:val="007D0289"/>
    <w:rsid w:val="007D0443"/>
    <w:rsid w:val="007D17B7"/>
    <w:rsid w:val="007D2102"/>
    <w:rsid w:val="007D23C3"/>
    <w:rsid w:val="007D23FB"/>
    <w:rsid w:val="007D258C"/>
    <w:rsid w:val="007D35EA"/>
    <w:rsid w:val="007D3856"/>
    <w:rsid w:val="007D3C45"/>
    <w:rsid w:val="007D3D7B"/>
    <w:rsid w:val="007D44AD"/>
    <w:rsid w:val="007D4562"/>
    <w:rsid w:val="007D4A70"/>
    <w:rsid w:val="007D510E"/>
    <w:rsid w:val="007D537C"/>
    <w:rsid w:val="007D58B7"/>
    <w:rsid w:val="007D58D6"/>
    <w:rsid w:val="007D5AD0"/>
    <w:rsid w:val="007D6E9E"/>
    <w:rsid w:val="007D7427"/>
    <w:rsid w:val="007D762A"/>
    <w:rsid w:val="007D7677"/>
    <w:rsid w:val="007D76BF"/>
    <w:rsid w:val="007D7C25"/>
    <w:rsid w:val="007E04A9"/>
    <w:rsid w:val="007E0662"/>
    <w:rsid w:val="007E1313"/>
    <w:rsid w:val="007E13A9"/>
    <w:rsid w:val="007E1AAA"/>
    <w:rsid w:val="007E1C00"/>
    <w:rsid w:val="007E1E5C"/>
    <w:rsid w:val="007E2A56"/>
    <w:rsid w:val="007E4ED8"/>
    <w:rsid w:val="007E536E"/>
    <w:rsid w:val="007E5558"/>
    <w:rsid w:val="007E5BB7"/>
    <w:rsid w:val="007E6269"/>
    <w:rsid w:val="007E6E0A"/>
    <w:rsid w:val="007E7C80"/>
    <w:rsid w:val="007F007E"/>
    <w:rsid w:val="007F03EE"/>
    <w:rsid w:val="007F0A6F"/>
    <w:rsid w:val="007F1DC4"/>
    <w:rsid w:val="007F2F64"/>
    <w:rsid w:val="007F3232"/>
    <w:rsid w:val="007F3DF8"/>
    <w:rsid w:val="007F3F29"/>
    <w:rsid w:val="007F4270"/>
    <w:rsid w:val="007F427D"/>
    <w:rsid w:val="007F47EE"/>
    <w:rsid w:val="007F5934"/>
    <w:rsid w:val="007F5DB2"/>
    <w:rsid w:val="007F6571"/>
    <w:rsid w:val="007F68FC"/>
    <w:rsid w:val="007F6BDE"/>
    <w:rsid w:val="00800615"/>
    <w:rsid w:val="008008E1"/>
    <w:rsid w:val="00800D2C"/>
    <w:rsid w:val="00800EBF"/>
    <w:rsid w:val="00800EEA"/>
    <w:rsid w:val="0080105A"/>
    <w:rsid w:val="0080117C"/>
    <w:rsid w:val="008018E5"/>
    <w:rsid w:val="00801A1A"/>
    <w:rsid w:val="00801F0F"/>
    <w:rsid w:val="00802C29"/>
    <w:rsid w:val="0080347D"/>
    <w:rsid w:val="008044A7"/>
    <w:rsid w:val="008047F2"/>
    <w:rsid w:val="00804F4C"/>
    <w:rsid w:val="00805350"/>
    <w:rsid w:val="00805C33"/>
    <w:rsid w:val="00807509"/>
    <w:rsid w:val="00807C90"/>
    <w:rsid w:val="00807D48"/>
    <w:rsid w:val="00810C7B"/>
    <w:rsid w:val="00810D4E"/>
    <w:rsid w:val="00811340"/>
    <w:rsid w:val="00811644"/>
    <w:rsid w:val="00811A23"/>
    <w:rsid w:val="0081320F"/>
    <w:rsid w:val="00813981"/>
    <w:rsid w:val="00814D99"/>
    <w:rsid w:val="0081561C"/>
    <w:rsid w:val="00815831"/>
    <w:rsid w:val="00815EC6"/>
    <w:rsid w:val="00816404"/>
    <w:rsid w:val="00817CBC"/>
    <w:rsid w:val="00817CC9"/>
    <w:rsid w:val="00820D15"/>
    <w:rsid w:val="00820DDA"/>
    <w:rsid w:val="008216D2"/>
    <w:rsid w:val="00821BD7"/>
    <w:rsid w:val="00821E1D"/>
    <w:rsid w:val="00822754"/>
    <w:rsid w:val="00822BAA"/>
    <w:rsid w:val="00823B54"/>
    <w:rsid w:val="00823D3A"/>
    <w:rsid w:val="008241D5"/>
    <w:rsid w:val="00824B0B"/>
    <w:rsid w:val="0082633E"/>
    <w:rsid w:val="008263BD"/>
    <w:rsid w:val="00826442"/>
    <w:rsid w:val="00826CDB"/>
    <w:rsid w:val="00826DC6"/>
    <w:rsid w:val="00827787"/>
    <w:rsid w:val="0082778B"/>
    <w:rsid w:val="008306DE"/>
    <w:rsid w:val="0083079E"/>
    <w:rsid w:val="00830E2C"/>
    <w:rsid w:val="008312DB"/>
    <w:rsid w:val="00831AEA"/>
    <w:rsid w:val="00831BAC"/>
    <w:rsid w:val="008324A6"/>
    <w:rsid w:val="008326DD"/>
    <w:rsid w:val="0083280F"/>
    <w:rsid w:val="00832992"/>
    <w:rsid w:val="00832A03"/>
    <w:rsid w:val="00832B07"/>
    <w:rsid w:val="00832C81"/>
    <w:rsid w:val="00833B7F"/>
    <w:rsid w:val="008341C4"/>
    <w:rsid w:val="008344B6"/>
    <w:rsid w:val="008349B6"/>
    <w:rsid w:val="00834F08"/>
    <w:rsid w:val="008351D3"/>
    <w:rsid w:val="00835416"/>
    <w:rsid w:val="00836A07"/>
    <w:rsid w:val="00836CC6"/>
    <w:rsid w:val="00837813"/>
    <w:rsid w:val="00837F27"/>
    <w:rsid w:val="008401EA"/>
    <w:rsid w:val="00840A23"/>
    <w:rsid w:val="0084105A"/>
    <w:rsid w:val="008416BA"/>
    <w:rsid w:val="00841A29"/>
    <w:rsid w:val="00842B4A"/>
    <w:rsid w:val="00843090"/>
    <w:rsid w:val="00843264"/>
    <w:rsid w:val="008447B1"/>
    <w:rsid w:val="00844EF5"/>
    <w:rsid w:val="008451AC"/>
    <w:rsid w:val="00846574"/>
    <w:rsid w:val="00847086"/>
    <w:rsid w:val="00847756"/>
    <w:rsid w:val="00847BF8"/>
    <w:rsid w:val="00850DB3"/>
    <w:rsid w:val="008511FB"/>
    <w:rsid w:val="00852039"/>
    <w:rsid w:val="00852AB6"/>
    <w:rsid w:val="008535F7"/>
    <w:rsid w:val="00853908"/>
    <w:rsid w:val="00854BEA"/>
    <w:rsid w:val="00855F69"/>
    <w:rsid w:val="00856707"/>
    <w:rsid w:val="0085695F"/>
    <w:rsid w:val="00856C89"/>
    <w:rsid w:val="00856E98"/>
    <w:rsid w:val="00857091"/>
    <w:rsid w:val="0085710F"/>
    <w:rsid w:val="0085738C"/>
    <w:rsid w:val="00857B95"/>
    <w:rsid w:val="00861447"/>
    <w:rsid w:val="00861EFE"/>
    <w:rsid w:val="0086271A"/>
    <w:rsid w:val="008628D0"/>
    <w:rsid w:val="00863330"/>
    <w:rsid w:val="0086336F"/>
    <w:rsid w:val="00863386"/>
    <w:rsid w:val="00863755"/>
    <w:rsid w:val="00863921"/>
    <w:rsid w:val="00864250"/>
    <w:rsid w:val="00864712"/>
    <w:rsid w:val="00864BA5"/>
    <w:rsid w:val="00864FE0"/>
    <w:rsid w:val="008656FB"/>
    <w:rsid w:val="00866B56"/>
    <w:rsid w:val="00866C91"/>
    <w:rsid w:val="00866D6B"/>
    <w:rsid w:val="00866EDF"/>
    <w:rsid w:val="008679D2"/>
    <w:rsid w:val="00870DB7"/>
    <w:rsid w:val="00870EB9"/>
    <w:rsid w:val="00872360"/>
    <w:rsid w:val="008723DA"/>
    <w:rsid w:val="008728A6"/>
    <w:rsid w:val="008728AB"/>
    <w:rsid w:val="008731A9"/>
    <w:rsid w:val="00874841"/>
    <w:rsid w:val="008749C3"/>
    <w:rsid w:val="00874B95"/>
    <w:rsid w:val="00875675"/>
    <w:rsid w:val="008757C9"/>
    <w:rsid w:val="00875FDA"/>
    <w:rsid w:val="00876019"/>
    <w:rsid w:val="00876335"/>
    <w:rsid w:val="0087673B"/>
    <w:rsid w:val="00876B52"/>
    <w:rsid w:val="00877355"/>
    <w:rsid w:val="00877392"/>
    <w:rsid w:val="008773C6"/>
    <w:rsid w:val="00881128"/>
    <w:rsid w:val="00881D5B"/>
    <w:rsid w:val="008824B7"/>
    <w:rsid w:val="00882623"/>
    <w:rsid w:val="00883155"/>
    <w:rsid w:val="0088357C"/>
    <w:rsid w:val="0088378C"/>
    <w:rsid w:val="00883B1C"/>
    <w:rsid w:val="00884A37"/>
    <w:rsid w:val="00884E68"/>
    <w:rsid w:val="00885CB9"/>
    <w:rsid w:val="00885DBD"/>
    <w:rsid w:val="00887767"/>
    <w:rsid w:val="00891D1E"/>
    <w:rsid w:val="00892C21"/>
    <w:rsid w:val="008931B1"/>
    <w:rsid w:val="0089377C"/>
    <w:rsid w:val="008940D7"/>
    <w:rsid w:val="0089433D"/>
    <w:rsid w:val="00894C50"/>
    <w:rsid w:val="00894E02"/>
    <w:rsid w:val="00894EDE"/>
    <w:rsid w:val="00894FD8"/>
    <w:rsid w:val="00895225"/>
    <w:rsid w:val="008952A0"/>
    <w:rsid w:val="008956F9"/>
    <w:rsid w:val="008966F9"/>
    <w:rsid w:val="00897A39"/>
    <w:rsid w:val="00897EFF"/>
    <w:rsid w:val="008A01B2"/>
    <w:rsid w:val="008A159B"/>
    <w:rsid w:val="008A2517"/>
    <w:rsid w:val="008A2953"/>
    <w:rsid w:val="008A2DE4"/>
    <w:rsid w:val="008A3E9D"/>
    <w:rsid w:val="008A3F06"/>
    <w:rsid w:val="008A648E"/>
    <w:rsid w:val="008A64E9"/>
    <w:rsid w:val="008A6CBD"/>
    <w:rsid w:val="008A73FA"/>
    <w:rsid w:val="008A7456"/>
    <w:rsid w:val="008A7A3B"/>
    <w:rsid w:val="008A7DC2"/>
    <w:rsid w:val="008B01A9"/>
    <w:rsid w:val="008B04F8"/>
    <w:rsid w:val="008B0E29"/>
    <w:rsid w:val="008B1C9E"/>
    <w:rsid w:val="008B216B"/>
    <w:rsid w:val="008B3215"/>
    <w:rsid w:val="008B327F"/>
    <w:rsid w:val="008B35FA"/>
    <w:rsid w:val="008B3875"/>
    <w:rsid w:val="008B3F78"/>
    <w:rsid w:val="008B439C"/>
    <w:rsid w:val="008B4834"/>
    <w:rsid w:val="008B4AC0"/>
    <w:rsid w:val="008B4ECA"/>
    <w:rsid w:val="008B5441"/>
    <w:rsid w:val="008B579B"/>
    <w:rsid w:val="008B6770"/>
    <w:rsid w:val="008B69BC"/>
    <w:rsid w:val="008B6C16"/>
    <w:rsid w:val="008B72D0"/>
    <w:rsid w:val="008C003F"/>
    <w:rsid w:val="008C05B8"/>
    <w:rsid w:val="008C0626"/>
    <w:rsid w:val="008C0684"/>
    <w:rsid w:val="008C0A3C"/>
    <w:rsid w:val="008C0B9D"/>
    <w:rsid w:val="008C1131"/>
    <w:rsid w:val="008C1AC4"/>
    <w:rsid w:val="008C25C0"/>
    <w:rsid w:val="008C2B4D"/>
    <w:rsid w:val="008C2E4A"/>
    <w:rsid w:val="008C2F6D"/>
    <w:rsid w:val="008C30B4"/>
    <w:rsid w:val="008C3299"/>
    <w:rsid w:val="008C36F6"/>
    <w:rsid w:val="008C3B00"/>
    <w:rsid w:val="008C4A66"/>
    <w:rsid w:val="008C4D9E"/>
    <w:rsid w:val="008C5122"/>
    <w:rsid w:val="008C6E39"/>
    <w:rsid w:val="008C6ED8"/>
    <w:rsid w:val="008C6F79"/>
    <w:rsid w:val="008C7D91"/>
    <w:rsid w:val="008D196B"/>
    <w:rsid w:val="008D1B2A"/>
    <w:rsid w:val="008D227B"/>
    <w:rsid w:val="008D22DE"/>
    <w:rsid w:val="008D2905"/>
    <w:rsid w:val="008D2F28"/>
    <w:rsid w:val="008D346F"/>
    <w:rsid w:val="008D4B15"/>
    <w:rsid w:val="008D61CB"/>
    <w:rsid w:val="008D67BD"/>
    <w:rsid w:val="008D7603"/>
    <w:rsid w:val="008D7B4A"/>
    <w:rsid w:val="008E03AD"/>
    <w:rsid w:val="008E05A4"/>
    <w:rsid w:val="008E0891"/>
    <w:rsid w:val="008E0A05"/>
    <w:rsid w:val="008E0F57"/>
    <w:rsid w:val="008E116E"/>
    <w:rsid w:val="008E1537"/>
    <w:rsid w:val="008E1ABB"/>
    <w:rsid w:val="008E1B7C"/>
    <w:rsid w:val="008E2144"/>
    <w:rsid w:val="008E2927"/>
    <w:rsid w:val="008E2BDD"/>
    <w:rsid w:val="008E2E44"/>
    <w:rsid w:val="008E3001"/>
    <w:rsid w:val="008E3674"/>
    <w:rsid w:val="008E41DB"/>
    <w:rsid w:val="008E78B3"/>
    <w:rsid w:val="008E7B6B"/>
    <w:rsid w:val="008F02D0"/>
    <w:rsid w:val="008F13F5"/>
    <w:rsid w:val="008F1AE8"/>
    <w:rsid w:val="008F2B36"/>
    <w:rsid w:val="008F2B6B"/>
    <w:rsid w:val="008F3AC6"/>
    <w:rsid w:val="008F4679"/>
    <w:rsid w:val="008F4CE5"/>
    <w:rsid w:val="008F50F1"/>
    <w:rsid w:val="008F592C"/>
    <w:rsid w:val="008F5A8C"/>
    <w:rsid w:val="008F6594"/>
    <w:rsid w:val="008F7299"/>
    <w:rsid w:val="00901332"/>
    <w:rsid w:val="00903104"/>
    <w:rsid w:val="00903270"/>
    <w:rsid w:val="009038F3"/>
    <w:rsid w:val="00904EB1"/>
    <w:rsid w:val="00905168"/>
    <w:rsid w:val="0090585F"/>
    <w:rsid w:val="00905ACF"/>
    <w:rsid w:val="00906D6D"/>
    <w:rsid w:val="0090710C"/>
    <w:rsid w:val="009079C2"/>
    <w:rsid w:val="00907C54"/>
    <w:rsid w:val="00910251"/>
    <w:rsid w:val="009103BE"/>
    <w:rsid w:val="00911BDB"/>
    <w:rsid w:val="0091299B"/>
    <w:rsid w:val="009131F2"/>
    <w:rsid w:val="009133C7"/>
    <w:rsid w:val="009134A2"/>
    <w:rsid w:val="00913649"/>
    <w:rsid w:val="00913831"/>
    <w:rsid w:val="009139D9"/>
    <w:rsid w:val="00914987"/>
    <w:rsid w:val="00914A86"/>
    <w:rsid w:val="00914BDB"/>
    <w:rsid w:val="00914FDD"/>
    <w:rsid w:val="00915C72"/>
    <w:rsid w:val="00915F8B"/>
    <w:rsid w:val="0091667B"/>
    <w:rsid w:val="00916CE4"/>
    <w:rsid w:val="00916DF5"/>
    <w:rsid w:val="009178CE"/>
    <w:rsid w:val="0092000B"/>
    <w:rsid w:val="00920450"/>
    <w:rsid w:val="00920C04"/>
    <w:rsid w:val="00920C3C"/>
    <w:rsid w:val="00920DF0"/>
    <w:rsid w:val="0092173C"/>
    <w:rsid w:val="00922EFD"/>
    <w:rsid w:val="00923457"/>
    <w:rsid w:val="0092366C"/>
    <w:rsid w:val="00925379"/>
    <w:rsid w:val="009256B4"/>
    <w:rsid w:val="009257F2"/>
    <w:rsid w:val="00927543"/>
    <w:rsid w:val="009276FC"/>
    <w:rsid w:val="00927B83"/>
    <w:rsid w:val="00930698"/>
    <w:rsid w:val="00930EE5"/>
    <w:rsid w:val="009325FF"/>
    <w:rsid w:val="0093295F"/>
    <w:rsid w:val="00933244"/>
    <w:rsid w:val="0093415B"/>
    <w:rsid w:val="009346AF"/>
    <w:rsid w:val="00935612"/>
    <w:rsid w:val="00935E39"/>
    <w:rsid w:val="0093635C"/>
    <w:rsid w:val="00936602"/>
    <w:rsid w:val="009373A7"/>
    <w:rsid w:val="00940960"/>
    <w:rsid w:val="00940CF2"/>
    <w:rsid w:val="009413AF"/>
    <w:rsid w:val="0094145C"/>
    <w:rsid w:val="009419EF"/>
    <w:rsid w:val="00942F30"/>
    <w:rsid w:val="00942F48"/>
    <w:rsid w:val="00943839"/>
    <w:rsid w:val="00944198"/>
    <w:rsid w:val="009442D1"/>
    <w:rsid w:val="00944F7D"/>
    <w:rsid w:val="009464C4"/>
    <w:rsid w:val="00946776"/>
    <w:rsid w:val="00946A30"/>
    <w:rsid w:val="009478E9"/>
    <w:rsid w:val="00950428"/>
    <w:rsid w:val="00950866"/>
    <w:rsid w:val="00951195"/>
    <w:rsid w:val="00951AB5"/>
    <w:rsid w:val="00952890"/>
    <w:rsid w:val="00952E3A"/>
    <w:rsid w:val="00953280"/>
    <w:rsid w:val="00954085"/>
    <w:rsid w:val="00954E2A"/>
    <w:rsid w:val="00955165"/>
    <w:rsid w:val="00955F3A"/>
    <w:rsid w:val="00956440"/>
    <w:rsid w:val="00956908"/>
    <w:rsid w:val="00956E08"/>
    <w:rsid w:val="00957073"/>
    <w:rsid w:val="009579A5"/>
    <w:rsid w:val="00957FD8"/>
    <w:rsid w:val="009601F8"/>
    <w:rsid w:val="00960C08"/>
    <w:rsid w:val="0096108D"/>
    <w:rsid w:val="00961593"/>
    <w:rsid w:val="0096193B"/>
    <w:rsid w:val="00962E25"/>
    <w:rsid w:val="009632F9"/>
    <w:rsid w:val="00963B96"/>
    <w:rsid w:val="00964053"/>
    <w:rsid w:val="00964E52"/>
    <w:rsid w:val="00964F7F"/>
    <w:rsid w:val="009652B7"/>
    <w:rsid w:val="009653E8"/>
    <w:rsid w:val="00965959"/>
    <w:rsid w:val="00965D7C"/>
    <w:rsid w:val="009662FB"/>
    <w:rsid w:val="00966F23"/>
    <w:rsid w:val="00967D89"/>
    <w:rsid w:val="0097087D"/>
    <w:rsid w:val="00970D3F"/>
    <w:rsid w:val="00971874"/>
    <w:rsid w:val="00971FFE"/>
    <w:rsid w:val="009722E5"/>
    <w:rsid w:val="00972BD0"/>
    <w:rsid w:val="00972FBF"/>
    <w:rsid w:val="0097376D"/>
    <w:rsid w:val="00974433"/>
    <w:rsid w:val="00974884"/>
    <w:rsid w:val="00974890"/>
    <w:rsid w:val="00974B4E"/>
    <w:rsid w:val="0097548C"/>
    <w:rsid w:val="00976CA9"/>
    <w:rsid w:val="0097769F"/>
    <w:rsid w:val="009802EE"/>
    <w:rsid w:val="0098142D"/>
    <w:rsid w:val="00981968"/>
    <w:rsid w:val="00981DBA"/>
    <w:rsid w:val="0098249F"/>
    <w:rsid w:val="00982508"/>
    <w:rsid w:val="00982756"/>
    <w:rsid w:val="00982C76"/>
    <w:rsid w:val="00982EAC"/>
    <w:rsid w:val="009833B2"/>
    <w:rsid w:val="00983A68"/>
    <w:rsid w:val="00983BAD"/>
    <w:rsid w:val="00983BCD"/>
    <w:rsid w:val="00983BD8"/>
    <w:rsid w:val="00984347"/>
    <w:rsid w:val="00984AA4"/>
    <w:rsid w:val="009852BB"/>
    <w:rsid w:val="009854FD"/>
    <w:rsid w:val="00985949"/>
    <w:rsid w:val="00985C17"/>
    <w:rsid w:val="0098601D"/>
    <w:rsid w:val="009863EE"/>
    <w:rsid w:val="00986B7B"/>
    <w:rsid w:val="00987D86"/>
    <w:rsid w:val="00987FA1"/>
    <w:rsid w:val="00990013"/>
    <w:rsid w:val="00990B10"/>
    <w:rsid w:val="00990C7D"/>
    <w:rsid w:val="009920A0"/>
    <w:rsid w:val="00992284"/>
    <w:rsid w:val="00992A27"/>
    <w:rsid w:val="00992B76"/>
    <w:rsid w:val="00992DC4"/>
    <w:rsid w:val="009935A5"/>
    <w:rsid w:val="00993C28"/>
    <w:rsid w:val="009948C8"/>
    <w:rsid w:val="00994FC1"/>
    <w:rsid w:val="009952A1"/>
    <w:rsid w:val="00995EFC"/>
    <w:rsid w:val="00996586"/>
    <w:rsid w:val="00996EDB"/>
    <w:rsid w:val="009973A0"/>
    <w:rsid w:val="009978B4"/>
    <w:rsid w:val="00997FFC"/>
    <w:rsid w:val="009A1F1E"/>
    <w:rsid w:val="009A21BC"/>
    <w:rsid w:val="009A3073"/>
    <w:rsid w:val="009A3CC9"/>
    <w:rsid w:val="009A47C3"/>
    <w:rsid w:val="009A4FF6"/>
    <w:rsid w:val="009A588E"/>
    <w:rsid w:val="009A63B9"/>
    <w:rsid w:val="009A6C60"/>
    <w:rsid w:val="009A72F1"/>
    <w:rsid w:val="009A7D59"/>
    <w:rsid w:val="009B0168"/>
    <w:rsid w:val="009B04C7"/>
    <w:rsid w:val="009B072D"/>
    <w:rsid w:val="009B0E2D"/>
    <w:rsid w:val="009B17F9"/>
    <w:rsid w:val="009B1FB2"/>
    <w:rsid w:val="009B218F"/>
    <w:rsid w:val="009B2467"/>
    <w:rsid w:val="009B28F7"/>
    <w:rsid w:val="009B3136"/>
    <w:rsid w:val="009B430F"/>
    <w:rsid w:val="009B446D"/>
    <w:rsid w:val="009B4600"/>
    <w:rsid w:val="009B4C58"/>
    <w:rsid w:val="009B5F79"/>
    <w:rsid w:val="009B6F0E"/>
    <w:rsid w:val="009C02B1"/>
    <w:rsid w:val="009C129F"/>
    <w:rsid w:val="009C3642"/>
    <w:rsid w:val="009C3E20"/>
    <w:rsid w:val="009C3EC8"/>
    <w:rsid w:val="009C4871"/>
    <w:rsid w:val="009C65A6"/>
    <w:rsid w:val="009C6A92"/>
    <w:rsid w:val="009C7178"/>
    <w:rsid w:val="009C73BE"/>
    <w:rsid w:val="009C7C3E"/>
    <w:rsid w:val="009D0345"/>
    <w:rsid w:val="009D0346"/>
    <w:rsid w:val="009D08A2"/>
    <w:rsid w:val="009D1782"/>
    <w:rsid w:val="009D1824"/>
    <w:rsid w:val="009D1A36"/>
    <w:rsid w:val="009D202E"/>
    <w:rsid w:val="009D2746"/>
    <w:rsid w:val="009D29BB"/>
    <w:rsid w:val="009D2AC3"/>
    <w:rsid w:val="009D2D06"/>
    <w:rsid w:val="009D2F42"/>
    <w:rsid w:val="009D3AD8"/>
    <w:rsid w:val="009D4651"/>
    <w:rsid w:val="009D4E9D"/>
    <w:rsid w:val="009D50D2"/>
    <w:rsid w:val="009D53B9"/>
    <w:rsid w:val="009D557C"/>
    <w:rsid w:val="009D5BA7"/>
    <w:rsid w:val="009D5D41"/>
    <w:rsid w:val="009D64C4"/>
    <w:rsid w:val="009D67CD"/>
    <w:rsid w:val="009D70CC"/>
    <w:rsid w:val="009D7AC7"/>
    <w:rsid w:val="009E054C"/>
    <w:rsid w:val="009E182A"/>
    <w:rsid w:val="009E1870"/>
    <w:rsid w:val="009E18D4"/>
    <w:rsid w:val="009E3430"/>
    <w:rsid w:val="009E3D92"/>
    <w:rsid w:val="009E4304"/>
    <w:rsid w:val="009E4A92"/>
    <w:rsid w:val="009E4D28"/>
    <w:rsid w:val="009E5898"/>
    <w:rsid w:val="009E6041"/>
    <w:rsid w:val="009E6075"/>
    <w:rsid w:val="009E6C2B"/>
    <w:rsid w:val="009E708C"/>
    <w:rsid w:val="009E74B5"/>
    <w:rsid w:val="009E762D"/>
    <w:rsid w:val="009F1129"/>
    <w:rsid w:val="009F14FA"/>
    <w:rsid w:val="009F1DD0"/>
    <w:rsid w:val="009F1E5B"/>
    <w:rsid w:val="009F22AE"/>
    <w:rsid w:val="009F2362"/>
    <w:rsid w:val="009F268A"/>
    <w:rsid w:val="009F26CD"/>
    <w:rsid w:val="009F3F76"/>
    <w:rsid w:val="009F40F5"/>
    <w:rsid w:val="009F4414"/>
    <w:rsid w:val="009F486F"/>
    <w:rsid w:val="009F51F8"/>
    <w:rsid w:val="009F529B"/>
    <w:rsid w:val="009F5420"/>
    <w:rsid w:val="009F5DF8"/>
    <w:rsid w:val="00A00087"/>
    <w:rsid w:val="00A0023C"/>
    <w:rsid w:val="00A004E3"/>
    <w:rsid w:val="00A0055B"/>
    <w:rsid w:val="00A00C27"/>
    <w:rsid w:val="00A00C78"/>
    <w:rsid w:val="00A01005"/>
    <w:rsid w:val="00A0195A"/>
    <w:rsid w:val="00A01AC2"/>
    <w:rsid w:val="00A02462"/>
    <w:rsid w:val="00A025F4"/>
    <w:rsid w:val="00A03978"/>
    <w:rsid w:val="00A03AF8"/>
    <w:rsid w:val="00A03E22"/>
    <w:rsid w:val="00A04906"/>
    <w:rsid w:val="00A04B9B"/>
    <w:rsid w:val="00A05B10"/>
    <w:rsid w:val="00A061B4"/>
    <w:rsid w:val="00A06316"/>
    <w:rsid w:val="00A0689D"/>
    <w:rsid w:val="00A06A07"/>
    <w:rsid w:val="00A06E10"/>
    <w:rsid w:val="00A07175"/>
    <w:rsid w:val="00A07E0B"/>
    <w:rsid w:val="00A11247"/>
    <w:rsid w:val="00A11812"/>
    <w:rsid w:val="00A11845"/>
    <w:rsid w:val="00A11ADE"/>
    <w:rsid w:val="00A12175"/>
    <w:rsid w:val="00A12FCB"/>
    <w:rsid w:val="00A13870"/>
    <w:rsid w:val="00A13DBE"/>
    <w:rsid w:val="00A1439F"/>
    <w:rsid w:val="00A17761"/>
    <w:rsid w:val="00A17762"/>
    <w:rsid w:val="00A20E18"/>
    <w:rsid w:val="00A210E7"/>
    <w:rsid w:val="00A2134C"/>
    <w:rsid w:val="00A23988"/>
    <w:rsid w:val="00A24499"/>
    <w:rsid w:val="00A24C1A"/>
    <w:rsid w:val="00A25188"/>
    <w:rsid w:val="00A255A5"/>
    <w:rsid w:val="00A25CEF"/>
    <w:rsid w:val="00A27776"/>
    <w:rsid w:val="00A27E0C"/>
    <w:rsid w:val="00A30FE8"/>
    <w:rsid w:val="00A31549"/>
    <w:rsid w:val="00A322F7"/>
    <w:rsid w:val="00A325EA"/>
    <w:rsid w:val="00A332DC"/>
    <w:rsid w:val="00A33709"/>
    <w:rsid w:val="00A33ABC"/>
    <w:rsid w:val="00A34E0E"/>
    <w:rsid w:val="00A358F3"/>
    <w:rsid w:val="00A359D4"/>
    <w:rsid w:val="00A3646C"/>
    <w:rsid w:val="00A368A5"/>
    <w:rsid w:val="00A373F2"/>
    <w:rsid w:val="00A37F2D"/>
    <w:rsid w:val="00A40031"/>
    <w:rsid w:val="00A40546"/>
    <w:rsid w:val="00A40A44"/>
    <w:rsid w:val="00A4165E"/>
    <w:rsid w:val="00A4185A"/>
    <w:rsid w:val="00A41BC5"/>
    <w:rsid w:val="00A423A4"/>
    <w:rsid w:val="00A42851"/>
    <w:rsid w:val="00A43032"/>
    <w:rsid w:val="00A43C17"/>
    <w:rsid w:val="00A448BD"/>
    <w:rsid w:val="00A44D17"/>
    <w:rsid w:val="00A46428"/>
    <w:rsid w:val="00A466A3"/>
    <w:rsid w:val="00A46B55"/>
    <w:rsid w:val="00A47599"/>
    <w:rsid w:val="00A47715"/>
    <w:rsid w:val="00A5086B"/>
    <w:rsid w:val="00A50B59"/>
    <w:rsid w:val="00A5116A"/>
    <w:rsid w:val="00A537F3"/>
    <w:rsid w:val="00A546FA"/>
    <w:rsid w:val="00A54A75"/>
    <w:rsid w:val="00A56B27"/>
    <w:rsid w:val="00A572B9"/>
    <w:rsid w:val="00A57499"/>
    <w:rsid w:val="00A57B74"/>
    <w:rsid w:val="00A57BED"/>
    <w:rsid w:val="00A60CEE"/>
    <w:rsid w:val="00A60E1E"/>
    <w:rsid w:val="00A6202F"/>
    <w:rsid w:val="00A63DC1"/>
    <w:rsid w:val="00A640DC"/>
    <w:rsid w:val="00A64509"/>
    <w:rsid w:val="00A648FF"/>
    <w:rsid w:val="00A64D5C"/>
    <w:rsid w:val="00A65DE1"/>
    <w:rsid w:val="00A65EEC"/>
    <w:rsid w:val="00A66276"/>
    <w:rsid w:val="00A667B9"/>
    <w:rsid w:val="00A66833"/>
    <w:rsid w:val="00A67188"/>
    <w:rsid w:val="00A672E1"/>
    <w:rsid w:val="00A67877"/>
    <w:rsid w:val="00A67D3E"/>
    <w:rsid w:val="00A703E1"/>
    <w:rsid w:val="00A70953"/>
    <w:rsid w:val="00A7108E"/>
    <w:rsid w:val="00A71970"/>
    <w:rsid w:val="00A71B96"/>
    <w:rsid w:val="00A72D7D"/>
    <w:rsid w:val="00A731BC"/>
    <w:rsid w:val="00A73251"/>
    <w:rsid w:val="00A73D85"/>
    <w:rsid w:val="00A748A0"/>
    <w:rsid w:val="00A74F6D"/>
    <w:rsid w:val="00A750BF"/>
    <w:rsid w:val="00A7546C"/>
    <w:rsid w:val="00A755F6"/>
    <w:rsid w:val="00A75B66"/>
    <w:rsid w:val="00A75F13"/>
    <w:rsid w:val="00A770A5"/>
    <w:rsid w:val="00A77354"/>
    <w:rsid w:val="00A77B0A"/>
    <w:rsid w:val="00A77D11"/>
    <w:rsid w:val="00A80CD6"/>
    <w:rsid w:val="00A81B07"/>
    <w:rsid w:val="00A823A1"/>
    <w:rsid w:val="00A82781"/>
    <w:rsid w:val="00A828BF"/>
    <w:rsid w:val="00A834BF"/>
    <w:rsid w:val="00A84493"/>
    <w:rsid w:val="00A84542"/>
    <w:rsid w:val="00A84734"/>
    <w:rsid w:val="00A84D3D"/>
    <w:rsid w:val="00A85310"/>
    <w:rsid w:val="00A859E3"/>
    <w:rsid w:val="00A85F02"/>
    <w:rsid w:val="00A86100"/>
    <w:rsid w:val="00A8613E"/>
    <w:rsid w:val="00A866F3"/>
    <w:rsid w:val="00A868DC"/>
    <w:rsid w:val="00A8711A"/>
    <w:rsid w:val="00A87199"/>
    <w:rsid w:val="00A87458"/>
    <w:rsid w:val="00A874B9"/>
    <w:rsid w:val="00A87C39"/>
    <w:rsid w:val="00A9016F"/>
    <w:rsid w:val="00A907D6"/>
    <w:rsid w:val="00A90B96"/>
    <w:rsid w:val="00A91481"/>
    <w:rsid w:val="00A9185C"/>
    <w:rsid w:val="00A91991"/>
    <w:rsid w:val="00A92A76"/>
    <w:rsid w:val="00A93300"/>
    <w:rsid w:val="00A93724"/>
    <w:rsid w:val="00A9453D"/>
    <w:rsid w:val="00A9589A"/>
    <w:rsid w:val="00A95B34"/>
    <w:rsid w:val="00A9746A"/>
    <w:rsid w:val="00AA00B6"/>
    <w:rsid w:val="00AA0747"/>
    <w:rsid w:val="00AA076E"/>
    <w:rsid w:val="00AA1C9E"/>
    <w:rsid w:val="00AA1CAB"/>
    <w:rsid w:val="00AA1EF5"/>
    <w:rsid w:val="00AA2352"/>
    <w:rsid w:val="00AA241C"/>
    <w:rsid w:val="00AA25A7"/>
    <w:rsid w:val="00AA2EA7"/>
    <w:rsid w:val="00AA3119"/>
    <w:rsid w:val="00AA35E4"/>
    <w:rsid w:val="00AA460A"/>
    <w:rsid w:val="00AA5123"/>
    <w:rsid w:val="00AA5796"/>
    <w:rsid w:val="00AA57FB"/>
    <w:rsid w:val="00AA5E37"/>
    <w:rsid w:val="00AA60F1"/>
    <w:rsid w:val="00AA67A8"/>
    <w:rsid w:val="00AA6891"/>
    <w:rsid w:val="00AA6AA8"/>
    <w:rsid w:val="00AA7257"/>
    <w:rsid w:val="00AB16BA"/>
    <w:rsid w:val="00AB1817"/>
    <w:rsid w:val="00AB1DBF"/>
    <w:rsid w:val="00AB2200"/>
    <w:rsid w:val="00AB25A6"/>
    <w:rsid w:val="00AB29C2"/>
    <w:rsid w:val="00AB3DA6"/>
    <w:rsid w:val="00AB3E4B"/>
    <w:rsid w:val="00AB474F"/>
    <w:rsid w:val="00AB4C30"/>
    <w:rsid w:val="00AB4D58"/>
    <w:rsid w:val="00AB4D90"/>
    <w:rsid w:val="00AB5987"/>
    <w:rsid w:val="00AB59EE"/>
    <w:rsid w:val="00AB5E73"/>
    <w:rsid w:val="00AB5EA4"/>
    <w:rsid w:val="00AB6117"/>
    <w:rsid w:val="00AB635C"/>
    <w:rsid w:val="00AB6E58"/>
    <w:rsid w:val="00AB74F2"/>
    <w:rsid w:val="00AC0DB0"/>
    <w:rsid w:val="00AC10FB"/>
    <w:rsid w:val="00AC1425"/>
    <w:rsid w:val="00AC18E3"/>
    <w:rsid w:val="00AC1E0B"/>
    <w:rsid w:val="00AC1FA5"/>
    <w:rsid w:val="00AC2651"/>
    <w:rsid w:val="00AC26DE"/>
    <w:rsid w:val="00AC319E"/>
    <w:rsid w:val="00AC3548"/>
    <w:rsid w:val="00AC395C"/>
    <w:rsid w:val="00AC4721"/>
    <w:rsid w:val="00AC53DA"/>
    <w:rsid w:val="00AC545B"/>
    <w:rsid w:val="00AC556D"/>
    <w:rsid w:val="00AC58B2"/>
    <w:rsid w:val="00AC624B"/>
    <w:rsid w:val="00AC67F8"/>
    <w:rsid w:val="00AC6930"/>
    <w:rsid w:val="00AC6980"/>
    <w:rsid w:val="00AC6A5C"/>
    <w:rsid w:val="00AC71F0"/>
    <w:rsid w:val="00AC7E5B"/>
    <w:rsid w:val="00AD0933"/>
    <w:rsid w:val="00AD0D91"/>
    <w:rsid w:val="00AD17EE"/>
    <w:rsid w:val="00AD2806"/>
    <w:rsid w:val="00AD2818"/>
    <w:rsid w:val="00AD298C"/>
    <w:rsid w:val="00AD3851"/>
    <w:rsid w:val="00AD5931"/>
    <w:rsid w:val="00AD638A"/>
    <w:rsid w:val="00AD6747"/>
    <w:rsid w:val="00AD7326"/>
    <w:rsid w:val="00AD7345"/>
    <w:rsid w:val="00AD7415"/>
    <w:rsid w:val="00AD7672"/>
    <w:rsid w:val="00AE0260"/>
    <w:rsid w:val="00AE09F1"/>
    <w:rsid w:val="00AE11D4"/>
    <w:rsid w:val="00AE2C0D"/>
    <w:rsid w:val="00AE35D1"/>
    <w:rsid w:val="00AE378C"/>
    <w:rsid w:val="00AE506E"/>
    <w:rsid w:val="00AE525B"/>
    <w:rsid w:val="00AE6438"/>
    <w:rsid w:val="00AE6951"/>
    <w:rsid w:val="00AE69C3"/>
    <w:rsid w:val="00AE6D41"/>
    <w:rsid w:val="00AE7715"/>
    <w:rsid w:val="00AF02D3"/>
    <w:rsid w:val="00AF0F7F"/>
    <w:rsid w:val="00AF1457"/>
    <w:rsid w:val="00AF1748"/>
    <w:rsid w:val="00AF1DC1"/>
    <w:rsid w:val="00AF21AC"/>
    <w:rsid w:val="00AF2BA5"/>
    <w:rsid w:val="00AF426E"/>
    <w:rsid w:val="00AF50BC"/>
    <w:rsid w:val="00AF52C8"/>
    <w:rsid w:val="00AF543C"/>
    <w:rsid w:val="00AF59C6"/>
    <w:rsid w:val="00AF5E1A"/>
    <w:rsid w:val="00AF711F"/>
    <w:rsid w:val="00AF7393"/>
    <w:rsid w:val="00B01679"/>
    <w:rsid w:val="00B02B52"/>
    <w:rsid w:val="00B02D95"/>
    <w:rsid w:val="00B02E1E"/>
    <w:rsid w:val="00B03449"/>
    <w:rsid w:val="00B036D7"/>
    <w:rsid w:val="00B03964"/>
    <w:rsid w:val="00B042B2"/>
    <w:rsid w:val="00B04E4A"/>
    <w:rsid w:val="00B05168"/>
    <w:rsid w:val="00B06418"/>
    <w:rsid w:val="00B06BBD"/>
    <w:rsid w:val="00B07241"/>
    <w:rsid w:val="00B1025F"/>
    <w:rsid w:val="00B10813"/>
    <w:rsid w:val="00B10E3C"/>
    <w:rsid w:val="00B11481"/>
    <w:rsid w:val="00B121A9"/>
    <w:rsid w:val="00B12657"/>
    <w:rsid w:val="00B12865"/>
    <w:rsid w:val="00B12918"/>
    <w:rsid w:val="00B12ABB"/>
    <w:rsid w:val="00B12D6A"/>
    <w:rsid w:val="00B12DD0"/>
    <w:rsid w:val="00B13C6F"/>
    <w:rsid w:val="00B1444F"/>
    <w:rsid w:val="00B14C3D"/>
    <w:rsid w:val="00B1510D"/>
    <w:rsid w:val="00B1571B"/>
    <w:rsid w:val="00B167A0"/>
    <w:rsid w:val="00B1683B"/>
    <w:rsid w:val="00B16ACC"/>
    <w:rsid w:val="00B1714D"/>
    <w:rsid w:val="00B178DD"/>
    <w:rsid w:val="00B17CB0"/>
    <w:rsid w:val="00B17CE1"/>
    <w:rsid w:val="00B17D65"/>
    <w:rsid w:val="00B201F7"/>
    <w:rsid w:val="00B20F3F"/>
    <w:rsid w:val="00B20FAF"/>
    <w:rsid w:val="00B21CF6"/>
    <w:rsid w:val="00B226CA"/>
    <w:rsid w:val="00B22CE6"/>
    <w:rsid w:val="00B23508"/>
    <w:rsid w:val="00B235F3"/>
    <w:rsid w:val="00B2446E"/>
    <w:rsid w:val="00B24663"/>
    <w:rsid w:val="00B247B1"/>
    <w:rsid w:val="00B248DF"/>
    <w:rsid w:val="00B24A46"/>
    <w:rsid w:val="00B24F79"/>
    <w:rsid w:val="00B26390"/>
    <w:rsid w:val="00B263B4"/>
    <w:rsid w:val="00B27DE6"/>
    <w:rsid w:val="00B30669"/>
    <w:rsid w:val="00B31D0C"/>
    <w:rsid w:val="00B31E8B"/>
    <w:rsid w:val="00B3241C"/>
    <w:rsid w:val="00B331F4"/>
    <w:rsid w:val="00B34419"/>
    <w:rsid w:val="00B3495F"/>
    <w:rsid w:val="00B34C63"/>
    <w:rsid w:val="00B34D18"/>
    <w:rsid w:val="00B3514D"/>
    <w:rsid w:val="00B35BE0"/>
    <w:rsid w:val="00B363ED"/>
    <w:rsid w:val="00B36CDA"/>
    <w:rsid w:val="00B370FD"/>
    <w:rsid w:val="00B37C7A"/>
    <w:rsid w:val="00B40D43"/>
    <w:rsid w:val="00B412E2"/>
    <w:rsid w:val="00B41752"/>
    <w:rsid w:val="00B417E7"/>
    <w:rsid w:val="00B41C11"/>
    <w:rsid w:val="00B438C3"/>
    <w:rsid w:val="00B43A3B"/>
    <w:rsid w:val="00B43AAE"/>
    <w:rsid w:val="00B44133"/>
    <w:rsid w:val="00B44203"/>
    <w:rsid w:val="00B45C6B"/>
    <w:rsid w:val="00B45D70"/>
    <w:rsid w:val="00B45F94"/>
    <w:rsid w:val="00B45FA0"/>
    <w:rsid w:val="00B46C71"/>
    <w:rsid w:val="00B46E4C"/>
    <w:rsid w:val="00B4739A"/>
    <w:rsid w:val="00B50203"/>
    <w:rsid w:val="00B5105D"/>
    <w:rsid w:val="00B518D4"/>
    <w:rsid w:val="00B52B2F"/>
    <w:rsid w:val="00B535DA"/>
    <w:rsid w:val="00B53A05"/>
    <w:rsid w:val="00B53C54"/>
    <w:rsid w:val="00B53CB7"/>
    <w:rsid w:val="00B542C1"/>
    <w:rsid w:val="00B544F6"/>
    <w:rsid w:val="00B54F5B"/>
    <w:rsid w:val="00B55310"/>
    <w:rsid w:val="00B556BB"/>
    <w:rsid w:val="00B557DB"/>
    <w:rsid w:val="00B56B27"/>
    <w:rsid w:val="00B575F3"/>
    <w:rsid w:val="00B6030B"/>
    <w:rsid w:val="00B60758"/>
    <w:rsid w:val="00B60FD7"/>
    <w:rsid w:val="00B61BBE"/>
    <w:rsid w:val="00B6225F"/>
    <w:rsid w:val="00B62D28"/>
    <w:rsid w:val="00B63250"/>
    <w:rsid w:val="00B64382"/>
    <w:rsid w:val="00B65277"/>
    <w:rsid w:val="00B65589"/>
    <w:rsid w:val="00B66AC3"/>
    <w:rsid w:val="00B674C5"/>
    <w:rsid w:val="00B67E6B"/>
    <w:rsid w:val="00B70104"/>
    <w:rsid w:val="00B7011A"/>
    <w:rsid w:val="00B7026E"/>
    <w:rsid w:val="00B7068D"/>
    <w:rsid w:val="00B712FD"/>
    <w:rsid w:val="00B716C1"/>
    <w:rsid w:val="00B716C4"/>
    <w:rsid w:val="00B72B4A"/>
    <w:rsid w:val="00B744A9"/>
    <w:rsid w:val="00B74E2C"/>
    <w:rsid w:val="00B74EE0"/>
    <w:rsid w:val="00B74FE7"/>
    <w:rsid w:val="00B75CFD"/>
    <w:rsid w:val="00B760ED"/>
    <w:rsid w:val="00B76297"/>
    <w:rsid w:val="00B76CE2"/>
    <w:rsid w:val="00B76E54"/>
    <w:rsid w:val="00B8023A"/>
    <w:rsid w:val="00B80719"/>
    <w:rsid w:val="00B80856"/>
    <w:rsid w:val="00B80D6A"/>
    <w:rsid w:val="00B82169"/>
    <w:rsid w:val="00B825BA"/>
    <w:rsid w:val="00B82CC3"/>
    <w:rsid w:val="00B8317B"/>
    <w:rsid w:val="00B8403B"/>
    <w:rsid w:val="00B8416D"/>
    <w:rsid w:val="00B84509"/>
    <w:rsid w:val="00B845E8"/>
    <w:rsid w:val="00B84C92"/>
    <w:rsid w:val="00B84DBF"/>
    <w:rsid w:val="00B85166"/>
    <w:rsid w:val="00B852AF"/>
    <w:rsid w:val="00B855C6"/>
    <w:rsid w:val="00B85732"/>
    <w:rsid w:val="00B85769"/>
    <w:rsid w:val="00B86AEF"/>
    <w:rsid w:val="00B86F3C"/>
    <w:rsid w:val="00B87D47"/>
    <w:rsid w:val="00B87E96"/>
    <w:rsid w:val="00B911EB"/>
    <w:rsid w:val="00B92347"/>
    <w:rsid w:val="00B934A3"/>
    <w:rsid w:val="00B93674"/>
    <w:rsid w:val="00B93C83"/>
    <w:rsid w:val="00B948B8"/>
    <w:rsid w:val="00B94C72"/>
    <w:rsid w:val="00B9660E"/>
    <w:rsid w:val="00B96D2F"/>
    <w:rsid w:val="00B97192"/>
    <w:rsid w:val="00B973E0"/>
    <w:rsid w:val="00B97F17"/>
    <w:rsid w:val="00BA1728"/>
    <w:rsid w:val="00BA1E9F"/>
    <w:rsid w:val="00BA2D56"/>
    <w:rsid w:val="00BA3E18"/>
    <w:rsid w:val="00BA3E54"/>
    <w:rsid w:val="00BA3FAB"/>
    <w:rsid w:val="00BA4D46"/>
    <w:rsid w:val="00BA4E46"/>
    <w:rsid w:val="00BA53B6"/>
    <w:rsid w:val="00BA563E"/>
    <w:rsid w:val="00BA570D"/>
    <w:rsid w:val="00BA5D1F"/>
    <w:rsid w:val="00BA6CD3"/>
    <w:rsid w:val="00BA7D21"/>
    <w:rsid w:val="00BB0B65"/>
    <w:rsid w:val="00BB112C"/>
    <w:rsid w:val="00BB1260"/>
    <w:rsid w:val="00BB24EA"/>
    <w:rsid w:val="00BB33CC"/>
    <w:rsid w:val="00BB3495"/>
    <w:rsid w:val="00BB36B9"/>
    <w:rsid w:val="00BB3825"/>
    <w:rsid w:val="00BB389E"/>
    <w:rsid w:val="00BB3A3D"/>
    <w:rsid w:val="00BB45A4"/>
    <w:rsid w:val="00BB4ED0"/>
    <w:rsid w:val="00BB5519"/>
    <w:rsid w:val="00BB5B5D"/>
    <w:rsid w:val="00BB5DA5"/>
    <w:rsid w:val="00BB5DF4"/>
    <w:rsid w:val="00BB6AB1"/>
    <w:rsid w:val="00BB6B50"/>
    <w:rsid w:val="00BB76B9"/>
    <w:rsid w:val="00BB77E7"/>
    <w:rsid w:val="00BC0241"/>
    <w:rsid w:val="00BC1004"/>
    <w:rsid w:val="00BC1971"/>
    <w:rsid w:val="00BC1D7F"/>
    <w:rsid w:val="00BC1ED5"/>
    <w:rsid w:val="00BC1F29"/>
    <w:rsid w:val="00BC21FD"/>
    <w:rsid w:val="00BC2C41"/>
    <w:rsid w:val="00BC2D5E"/>
    <w:rsid w:val="00BC2EA6"/>
    <w:rsid w:val="00BC3361"/>
    <w:rsid w:val="00BC34F8"/>
    <w:rsid w:val="00BC413D"/>
    <w:rsid w:val="00BC4203"/>
    <w:rsid w:val="00BC52A1"/>
    <w:rsid w:val="00BC556C"/>
    <w:rsid w:val="00BC560F"/>
    <w:rsid w:val="00BC5AE1"/>
    <w:rsid w:val="00BC5DFF"/>
    <w:rsid w:val="00BC5EFC"/>
    <w:rsid w:val="00BC6533"/>
    <w:rsid w:val="00BC6BBD"/>
    <w:rsid w:val="00BC6DC4"/>
    <w:rsid w:val="00BC6FD2"/>
    <w:rsid w:val="00BC716D"/>
    <w:rsid w:val="00BC740C"/>
    <w:rsid w:val="00BC7C8B"/>
    <w:rsid w:val="00BD06ED"/>
    <w:rsid w:val="00BD0937"/>
    <w:rsid w:val="00BD24D7"/>
    <w:rsid w:val="00BD260B"/>
    <w:rsid w:val="00BD2CAD"/>
    <w:rsid w:val="00BD32AD"/>
    <w:rsid w:val="00BD3538"/>
    <w:rsid w:val="00BD3604"/>
    <w:rsid w:val="00BD3D88"/>
    <w:rsid w:val="00BD474E"/>
    <w:rsid w:val="00BD4C41"/>
    <w:rsid w:val="00BD5332"/>
    <w:rsid w:val="00BD55BE"/>
    <w:rsid w:val="00BD590C"/>
    <w:rsid w:val="00BD5FC7"/>
    <w:rsid w:val="00BD7ED8"/>
    <w:rsid w:val="00BE0460"/>
    <w:rsid w:val="00BE0A53"/>
    <w:rsid w:val="00BE0B87"/>
    <w:rsid w:val="00BE0CF8"/>
    <w:rsid w:val="00BE0E36"/>
    <w:rsid w:val="00BE0F5E"/>
    <w:rsid w:val="00BE1123"/>
    <w:rsid w:val="00BE1904"/>
    <w:rsid w:val="00BE20C3"/>
    <w:rsid w:val="00BE2624"/>
    <w:rsid w:val="00BE2896"/>
    <w:rsid w:val="00BE3CE3"/>
    <w:rsid w:val="00BE52DF"/>
    <w:rsid w:val="00BE6B71"/>
    <w:rsid w:val="00BE6C57"/>
    <w:rsid w:val="00BE7489"/>
    <w:rsid w:val="00BF0550"/>
    <w:rsid w:val="00BF0A4B"/>
    <w:rsid w:val="00BF0C97"/>
    <w:rsid w:val="00BF1E3C"/>
    <w:rsid w:val="00BF2165"/>
    <w:rsid w:val="00BF21C3"/>
    <w:rsid w:val="00BF234F"/>
    <w:rsid w:val="00BF25FF"/>
    <w:rsid w:val="00BF29B0"/>
    <w:rsid w:val="00BF2A65"/>
    <w:rsid w:val="00BF3691"/>
    <w:rsid w:val="00BF3F94"/>
    <w:rsid w:val="00BF43CF"/>
    <w:rsid w:val="00BF46BD"/>
    <w:rsid w:val="00BF58C4"/>
    <w:rsid w:val="00BF5B47"/>
    <w:rsid w:val="00BF5FBE"/>
    <w:rsid w:val="00BF71B2"/>
    <w:rsid w:val="00C00342"/>
    <w:rsid w:val="00C00A67"/>
    <w:rsid w:val="00C00DFE"/>
    <w:rsid w:val="00C01587"/>
    <w:rsid w:val="00C016EF"/>
    <w:rsid w:val="00C01BC3"/>
    <w:rsid w:val="00C026C9"/>
    <w:rsid w:val="00C030AF"/>
    <w:rsid w:val="00C034E6"/>
    <w:rsid w:val="00C034F3"/>
    <w:rsid w:val="00C0353A"/>
    <w:rsid w:val="00C03A5B"/>
    <w:rsid w:val="00C04BF6"/>
    <w:rsid w:val="00C04D27"/>
    <w:rsid w:val="00C05903"/>
    <w:rsid w:val="00C05DB9"/>
    <w:rsid w:val="00C05E26"/>
    <w:rsid w:val="00C062EE"/>
    <w:rsid w:val="00C06624"/>
    <w:rsid w:val="00C06A3D"/>
    <w:rsid w:val="00C07E64"/>
    <w:rsid w:val="00C10C27"/>
    <w:rsid w:val="00C10D49"/>
    <w:rsid w:val="00C117F5"/>
    <w:rsid w:val="00C11D26"/>
    <w:rsid w:val="00C12329"/>
    <w:rsid w:val="00C1260F"/>
    <w:rsid w:val="00C12AF1"/>
    <w:rsid w:val="00C1312B"/>
    <w:rsid w:val="00C1333B"/>
    <w:rsid w:val="00C13590"/>
    <w:rsid w:val="00C156D4"/>
    <w:rsid w:val="00C15CDA"/>
    <w:rsid w:val="00C1628C"/>
    <w:rsid w:val="00C165BC"/>
    <w:rsid w:val="00C1694E"/>
    <w:rsid w:val="00C16A54"/>
    <w:rsid w:val="00C174FF"/>
    <w:rsid w:val="00C17D59"/>
    <w:rsid w:val="00C17D6D"/>
    <w:rsid w:val="00C200B8"/>
    <w:rsid w:val="00C20681"/>
    <w:rsid w:val="00C20E75"/>
    <w:rsid w:val="00C20EE2"/>
    <w:rsid w:val="00C217BE"/>
    <w:rsid w:val="00C21953"/>
    <w:rsid w:val="00C23BBB"/>
    <w:rsid w:val="00C23D01"/>
    <w:rsid w:val="00C242A3"/>
    <w:rsid w:val="00C24F63"/>
    <w:rsid w:val="00C2542B"/>
    <w:rsid w:val="00C261E9"/>
    <w:rsid w:val="00C2672E"/>
    <w:rsid w:val="00C26BC7"/>
    <w:rsid w:val="00C275D9"/>
    <w:rsid w:val="00C307E3"/>
    <w:rsid w:val="00C316F6"/>
    <w:rsid w:val="00C31BDA"/>
    <w:rsid w:val="00C31BDD"/>
    <w:rsid w:val="00C32063"/>
    <w:rsid w:val="00C32305"/>
    <w:rsid w:val="00C32D73"/>
    <w:rsid w:val="00C32F3E"/>
    <w:rsid w:val="00C337CF"/>
    <w:rsid w:val="00C33DCE"/>
    <w:rsid w:val="00C34B71"/>
    <w:rsid w:val="00C3539A"/>
    <w:rsid w:val="00C362CC"/>
    <w:rsid w:val="00C362F2"/>
    <w:rsid w:val="00C363F4"/>
    <w:rsid w:val="00C364A3"/>
    <w:rsid w:val="00C371A4"/>
    <w:rsid w:val="00C3732B"/>
    <w:rsid w:val="00C3744E"/>
    <w:rsid w:val="00C376A7"/>
    <w:rsid w:val="00C407AC"/>
    <w:rsid w:val="00C407F5"/>
    <w:rsid w:val="00C41480"/>
    <w:rsid w:val="00C42EA3"/>
    <w:rsid w:val="00C434C4"/>
    <w:rsid w:val="00C43F8F"/>
    <w:rsid w:val="00C4571C"/>
    <w:rsid w:val="00C45792"/>
    <w:rsid w:val="00C46168"/>
    <w:rsid w:val="00C466CE"/>
    <w:rsid w:val="00C47A41"/>
    <w:rsid w:val="00C501A6"/>
    <w:rsid w:val="00C50EF5"/>
    <w:rsid w:val="00C51782"/>
    <w:rsid w:val="00C519F4"/>
    <w:rsid w:val="00C5212F"/>
    <w:rsid w:val="00C5349E"/>
    <w:rsid w:val="00C54556"/>
    <w:rsid w:val="00C54D6D"/>
    <w:rsid w:val="00C54FF1"/>
    <w:rsid w:val="00C55355"/>
    <w:rsid w:val="00C55C82"/>
    <w:rsid w:val="00C55EFD"/>
    <w:rsid w:val="00C56041"/>
    <w:rsid w:val="00C564F8"/>
    <w:rsid w:val="00C56884"/>
    <w:rsid w:val="00C57910"/>
    <w:rsid w:val="00C57B20"/>
    <w:rsid w:val="00C60602"/>
    <w:rsid w:val="00C6090A"/>
    <w:rsid w:val="00C610EC"/>
    <w:rsid w:val="00C62506"/>
    <w:rsid w:val="00C62AD2"/>
    <w:rsid w:val="00C62D4B"/>
    <w:rsid w:val="00C62F57"/>
    <w:rsid w:val="00C637A7"/>
    <w:rsid w:val="00C646D0"/>
    <w:rsid w:val="00C64D71"/>
    <w:rsid w:val="00C65910"/>
    <w:rsid w:val="00C65B0A"/>
    <w:rsid w:val="00C65C4F"/>
    <w:rsid w:val="00C65CC3"/>
    <w:rsid w:val="00C66546"/>
    <w:rsid w:val="00C6662D"/>
    <w:rsid w:val="00C666DA"/>
    <w:rsid w:val="00C667FA"/>
    <w:rsid w:val="00C668BF"/>
    <w:rsid w:val="00C66CBD"/>
    <w:rsid w:val="00C67195"/>
    <w:rsid w:val="00C6719C"/>
    <w:rsid w:val="00C67DD9"/>
    <w:rsid w:val="00C67DEC"/>
    <w:rsid w:val="00C702CA"/>
    <w:rsid w:val="00C70CCE"/>
    <w:rsid w:val="00C72A68"/>
    <w:rsid w:val="00C72BFA"/>
    <w:rsid w:val="00C72DBA"/>
    <w:rsid w:val="00C74087"/>
    <w:rsid w:val="00C742BA"/>
    <w:rsid w:val="00C758BD"/>
    <w:rsid w:val="00C76191"/>
    <w:rsid w:val="00C76AA5"/>
    <w:rsid w:val="00C76C2A"/>
    <w:rsid w:val="00C76E1F"/>
    <w:rsid w:val="00C80582"/>
    <w:rsid w:val="00C811C2"/>
    <w:rsid w:val="00C8174F"/>
    <w:rsid w:val="00C82745"/>
    <w:rsid w:val="00C82847"/>
    <w:rsid w:val="00C83D98"/>
    <w:rsid w:val="00C83E36"/>
    <w:rsid w:val="00C852E3"/>
    <w:rsid w:val="00C8576A"/>
    <w:rsid w:val="00C85974"/>
    <w:rsid w:val="00C85A93"/>
    <w:rsid w:val="00C87592"/>
    <w:rsid w:val="00C877D2"/>
    <w:rsid w:val="00C90500"/>
    <w:rsid w:val="00C917B2"/>
    <w:rsid w:val="00C918B0"/>
    <w:rsid w:val="00C9195B"/>
    <w:rsid w:val="00C931D6"/>
    <w:rsid w:val="00C936E3"/>
    <w:rsid w:val="00C93888"/>
    <w:rsid w:val="00C946C4"/>
    <w:rsid w:val="00C950D1"/>
    <w:rsid w:val="00C956B1"/>
    <w:rsid w:val="00C9630F"/>
    <w:rsid w:val="00C9635D"/>
    <w:rsid w:val="00C96F65"/>
    <w:rsid w:val="00C97B64"/>
    <w:rsid w:val="00CA0D1A"/>
    <w:rsid w:val="00CA1252"/>
    <w:rsid w:val="00CA1A6C"/>
    <w:rsid w:val="00CA1C84"/>
    <w:rsid w:val="00CA28BB"/>
    <w:rsid w:val="00CA2943"/>
    <w:rsid w:val="00CA2A9A"/>
    <w:rsid w:val="00CA2AC2"/>
    <w:rsid w:val="00CA2B56"/>
    <w:rsid w:val="00CA2E54"/>
    <w:rsid w:val="00CA2E8A"/>
    <w:rsid w:val="00CA3523"/>
    <w:rsid w:val="00CA3D68"/>
    <w:rsid w:val="00CA40ED"/>
    <w:rsid w:val="00CA52E7"/>
    <w:rsid w:val="00CA59DD"/>
    <w:rsid w:val="00CA62CD"/>
    <w:rsid w:val="00CA6A0D"/>
    <w:rsid w:val="00CB08E6"/>
    <w:rsid w:val="00CB10F6"/>
    <w:rsid w:val="00CB1426"/>
    <w:rsid w:val="00CB157F"/>
    <w:rsid w:val="00CB181C"/>
    <w:rsid w:val="00CB1B4B"/>
    <w:rsid w:val="00CB25F3"/>
    <w:rsid w:val="00CB268D"/>
    <w:rsid w:val="00CB2BC7"/>
    <w:rsid w:val="00CB441D"/>
    <w:rsid w:val="00CB4FC5"/>
    <w:rsid w:val="00CB5A8F"/>
    <w:rsid w:val="00CB5CD5"/>
    <w:rsid w:val="00CB65D5"/>
    <w:rsid w:val="00CB69E2"/>
    <w:rsid w:val="00CB6C2F"/>
    <w:rsid w:val="00CB7543"/>
    <w:rsid w:val="00CC04DD"/>
    <w:rsid w:val="00CC0508"/>
    <w:rsid w:val="00CC0848"/>
    <w:rsid w:val="00CC108F"/>
    <w:rsid w:val="00CC1935"/>
    <w:rsid w:val="00CC1F8D"/>
    <w:rsid w:val="00CC2129"/>
    <w:rsid w:val="00CC3B90"/>
    <w:rsid w:val="00CC3C16"/>
    <w:rsid w:val="00CC3F35"/>
    <w:rsid w:val="00CC40A5"/>
    <w:rsid w:val="00CC4DE1"/>
    <w:rsid w:val="00CC4E86"/>
    <w:rsid w:val="00CC6588"/>
    <w:rsid w:val="00CC6752"/>
    <w:rsid w:val="00CC70F9"/>
    <w:rsid w:val="00CC71AC"/>
    <w:rsid w:val="00CC7422"/>
    <w:rsid w:val="00CC7668"/>
    <w:rsid w:val="00CD0B99"/>
    <w:rsid w:val="00CD1BA6"/>
    <w:rsid w:val="00CD2501"/>
    <w:rsid w:val="00CD2744"/>
    <w:rsid w:val="00CD2A07"/>
    <w:rsid w:val="00CD37C2"/>
    <w:rsid w:val="00CD4125"/>
    <w:rsid w:val="00CD45D6"/>
    <w:rsid w:val="00CD4857"/>
    <w:rsid w:val="00CD4C5A"/>
    <w:rsid w:val="00CD4D3D"/>
    <w:rsid w:val="00CD595F"/>
    <w:rsid w:val="00CD665B"/>
    <w:rsid w:val="00CD6B1E"/>
    <w:rsid w:val="00CE0965"/>
    <w:rsid w:val="00CE09B0"/>
    <w:rsid w:val="00CE0BE8"/>
    <w:rsid w:val="00CE1655"/>
    <w:rsid w:val="00CE1A67"/>
    <w:rsid w:val="00CE20A3"/>
    <w:rsid w:val="00CE2207"/>
    <w:rsid w:val="00CE3D80"/>
    <w:rsid w:val="00CE535E"/>
    <w:rsid w:val="00CE5FF3"/>
    <w:rsid w:val="00CE6009"/>
    <w:rsid w:val="00CE669D"/>
    <w:rsid w:val="00CE6F61"/>
    <w:rsid w:val="00CE72C1"/>
    <w:rsid w:val="00CE789B"/>
    <w:rsid w:val="00CE7B6F"/>
    <w:rsid w:val="00CF331D"/>
    <w:rsid w:val="00CF3976"/>
    <w:rsid w:val="00CF413D"/>
    <w:rsid w:val="00CF4762"/>
    <w:rsid w:val="00CF4953"/>
    <w:rsid w:val="00CF52B6"/>
    <w:rsid w:val="00CF5E3B"/>
    <w:rsid w:val="00CF61C6"/>
    <w:rsid w:val="00CF635A"/>
    <w:rsid w:val="00CF6EF6"/>
    <w:rsid w:val="00CF799A"/>
    <w:rsid w:val="00D000E9"/>
    <w:rsid w:val="00D00A26"/>
    <w:rsid w:val="00D0160D"/>
    <w:rsid w:val="00D016B0"/>
    <w:rsid w:val="00D01EA3"/>
    <w:rsid w:val="00D01F1B"/>
    <w:rsid w:val="00D02831"/>
    <w:rsid w:val="00D02EE5"/>
    <w:rsid w:val="00D0335E"/>
    <w:rsid w:val="00D03B40"/>
    <w:rsid w:val="00D03BD9"/>
    <w:rsid w:val="00D03F01"/>
    <w:rsid w:val="00D0466F"/>
    <w:rsid w:val="00D0576E"/>
    <w:rsid w:val="00D05B3B"/>
    <w:rsid w:val="00D05FC3"/>
    <w:rsid w:val="00D06B2C"/>
    <w:rsid w:val="00D06E8F"/>
    <w:rsid w:val="00D071F3"/>
    <w:rsid w:val="00D0739F"/>
    <w:rsid w:val="00D07452"/>
    <w:rsid w:val="00D07D5D"/>
    <w:rsid w:val="00D108BF"/>
    <w:rsid w:val="00D10A98"/>
    <w:rsid w:val="00D111D9"/>
    <w:rsid w:val="00D112CC"/>
    <w:rsid w:val="00D113C2"/>
    <w:rsid w:val="00D1154A"/>
    <w:rsid w:val="00D11693"/>
    <w:rsid w:val="00D11BB0"/>
    <w:rsid w:val="00D1245C"/>
    <w:rsid w:val="00D13ADD"/>
    <w:rsid w:val="00D142BF"/>
    <w:rsid w:val="00D144ED"/>
    <w:rsid w:val="00D14E4F"/>
    <w:rsid w:val="00D153E1"/>
    <w:rsid w:val="00D16469"/>
    <w:rsid w:val="00D16CCA"/>
    <w:rsid w:val="00D16E5E"/>
    <w:rsid w:val="00D176CA"/>
    <w:rsid w:val="00D20378"/>
    <w:rsid w:val="00D2042E"/>
    <w:rsid w:val="00D2058D"/>
    <w:rsid w:val="00D20D2F"/>
    <w:rsid w:val="00D21652"/>
    <w:rsid w:val="00D21CDD"/>
    <w:rsid w:val="00D23048"/>
    <w:rsid w:val="00D23355"/>
    <w:rsid w:val="00D23926"/>
    <w:rsid w:val="00D23C92"/>
    <w:rsid w:val="00D23F67"/>
    <w:rsid w:val="00D24F44"/>
    <w:rsid w:val="00D25523"/>
    <w:rsid w:val="00D25CEF"/>
    <w:rsid w:val="00D25FC5"/>
    <w:rsid w:val="00D261BB"/>
    <w:rsid w:val="00D2672F"/>
    <w:rsid w:val="00D26B8F"/>
    <w:rsid w:val="00D2719B"/>
    <w:rsid w:val="00D2765F"/>
    <w:rsid w:val="00D27718"/>
    <w:rsid w:val="00D27F93"/>
    <w:rsid w:val="00D30020"/>
    <w:rsid w:val="00D301F5"/>
    <w:rsid w:val="00D30A29"/>
    <w:rsid w:val="00D3199C"/>
    <w:rsid w:val="00D32025"/>
    <w:rsid w:val="00D3234E"/>
    <w:rsid w:val="00D327E2"/>
    <w:rsid w:val="00D32B6D"/>
    <w:rsid w:val="00D33C25"/>
    <w:rsid w:val="00D3426A"/>
    <w:rsid w:val="00D34619"/>
    <w:rsid w:val="00D360C3"/>
    <w:rsid w:val="00D36DA4"/>
    <w:rsid w:val="00D375EB"/>
    <w:rsid w:val="00D37B05"/>
    <w:rsid w:val="00D37F97"/>
    <w:rsid w:val="00D41374"/>
    <w:rsid w:val="00D42582"/>
    <w:rsid w:val="00D42E56"/>
    <w:rsid w:val="00D42EE5"/>
    <w:rsid w:val="00D43436"/>
    <w:rsid w:val="00D445FE"/>
    <w:rsid w:val="00D447F0"/>
    <w:rsid w:val="00D44972"/>
    <w:rsid w:val="00D44D45"/>
    <w:rsid w:val="00D451F0"/>
    <w:rsid w:val="00D4551F"/>
    <w:rsid w:val="00D4593F"/>
    <w:rsid w:val="00D45C69"/>
    <w:rsid w:val="00D4625B"/>
    <w:rsid w:val="00D462A0"/>
    <w:rsid w:val="00D46379"/>
    <w:rsid w:val="00D46515"/>
    <w:rsid w:val="00D468FC"/>
    <w:rsid w:val="00D47259"/>
    <w:rsid w:val="00D472FC"/>
    <w:rsid w:val="00D47518"/>
    <w:rsid w:val="00D47FBE"/>
    <w:rsid w:val="00D518C3"/>
    <w:rsid w:val="00D52BA1"/>
    <w:rsid w:val="00D534F6"/>
    <w:rsid w:val="00D538AA"/>
    <w:rsid w:val="00D53969"/>
    <w:rsid w:val="00D53B37"/>
    <w:rsid w:val="00D53D91"/>
    <w:rsid w:val="00D547F4"/>
    <w:rsid w:val="00D5596D"/>
    <w:rsid w:val="00D56D64"/>
    <w:rsid w:val="00D60736"/>
    <w:rsid w:val="00D609DD"/>
    <w:rsid w:val="00D613DF"/>
    <w:rsid w:val="00D615EF"/>
    <w:rsid w:val="00D617A0"/>
    <w:rsid w:val="00D61935"/>
    <w:rsid w:val="00D62051"/>
    <w:rsid w:val="00D62EA9"/>
    <w:rsid w:val="00D631F9"/>
    <w:rsid w:val="00D638E8"/>
    <w:rsid w:val="00D65686"/>
    <w:rsid w:val="00D65725"/>
    <w:rsid w:val="00D65C20"/>
    <w:rsid w:val="00D66388"/>
    <w:rsid w:val="00D664BD"/>
    <w:rsid w:val="00D66DF9"/>
    <w:rsid w:val="00D66EDE"/>
    <w:rsid w:val="00D66FFE"/>
    <w:rsid w:val="00D679F4"/>
    <w:rsid w:val="00D700EA"/>
    <w:rsid w:val="00D7071A"/>
    <w:rsid w:val="00D7079F"/>
    <w:rsid w:val="00D70FA3"/>
    <w:rsid w:val="00D71086"/>
    <w:rsid w:val="00D710BC"/>
    <w:rsid w:val="00D72863"/>
    <w:rsid w:val="00D73C42"/>
    <w:rsid w:val="00D7435E"/>
    <w:rsid w:val="00D743BB"/>
    <w:rsid w:val="00D74A6C"/>
    <w:rsid w:val="00D751E9"/>
    <w:rsid w:val="00D75450"/>
    <w:rsid w:val="00D75B31"/>
    <w:rsid w:val="00D75B3E"/>
    <w:rsid w:val="00D75C02"/>
    <w:rsid w:val="00D764F0"/>
    <w:rsid w:val="00D76A33"/>
    <w:rsid w:val="00D76FC8"/>
    <w:rsid w:val="00D80330"/>
    <w:rsid w:val="00D808C1"/>
    <w:rsid w:val="00D809A6"/>
    <w:rsid w:val="00D80B1A"/>
    <w:rsid w:val="00D82117"/>
    <w:rsid w:val="00D82814"/>
    <w:rsid w:val="00D82DE2"/>
    <w:rsid w:val="00D837C0"/>
    <w:rsid w:val="00D83990"/>
    <w:rsid w:val="00D84332"/>
    <w:rsid w:val="00D84768"/>
    <w:rsid w:val="00D84879"/>
    <w:rsid w:val="00D85096"/>
    <w:rsid w:val="00D86DCC"/>
    <w:rsid w:val="00D87189"/>
    <w:rsid w:val="00D90DC9"/>
    <w:rsid w:val="00D90F76"/>
    <w:rsid w:val="00D9113E"/>
    <w:rsid w:val="00D915D8"/>
    <w:rsid w:val="00D91FDB"/>
    <w:rsid w:val="00D9215C"/>
    <w:rsid w:val="00D92981"/>
    <w:rsid w:val="00D93292"/>
    <w:rsid w:val="00D93D50"/>
    <w:rsid w:val="00D94022"/>
    <w:rsid w:val="00D94A8D"/>
    <w:rsid w:val="00D95D4B"/>
    <w:rsid w:val="00D96CD2"/>
    <w:rsid w:val="00D96EB0"/>
    <w:rsid w:val="00D96F49"/>
    <w:rsid w:val="00D975C1"/>
    <w:rsid w:val="00D97602"/>
    <w:rsid w:val="00D97E72"/>
    <w:rsid w:val="00DA0000"/>
    <w:rsid w:val="00DA0CFC"/>
    <w:rsid w:val="00DA2470"/>
    <w:rsid w:val="00DA2511"/>
    <w:rsid w:val="00DA2718"/>
    <w:rsid w:val="00DA2E93"/>
    <w:rsid w:val="00DA3BDF"/>
    <w:rsid w:val="00DA3CB7"/>
    <w:rsid w:val="00DA3D37"/>
    <w:rsid w:val="00DA40C1"/>
    <w:rsid w:val="00DA42FC"/>
    <w:rsid w:val="00DA52D1"/>
    <w:rsid w:val="00DA5FD3"/>
    <w:rsid w:val="00DA73ED"/>
    <w:rsid w:val="00DB0083"/>
    <w:rsid w:val="00DB033B"/>
    <w:rsid w:val="00DB060F"/>
    <w:rsid w:val="00DB08AA"/>
    <w:rsid w:val="00DB0A17"/>
    <w:rsid w:val="00DB0AA4"/>
    <w:rsid w:val="00DB0CD4"/>
    <w:rsid w:val="00DB0DD4"/>
    <w:rsid w:val="00DB0F48"/>
    <w:rsid w:val="00DB1BE1"/>
    <w:rsid w:val="00DB1CE0"/>
    <w:rsid w:val="00DB262B"/>
    <w:rsid w:val="00DB2742"/>
    <w:rsid w:val="00DB3024"/>
    <w:rsid w:val="00DB390A"/>
    <w:rsid w:val="00DB4219"/>
    <w:rsid w:val="00DB4515"/>
    <w:rsid w:val="00DB5229"/>
    <w:rsid w:val="00DB55C9"/>
    <w:rsid w:val="00DB5D70"/>
    <w:rsid w:val="00DB6A38"/>
    <w:rsid w:val="00DB6AA1"/>
    <w:rsid w:val="00DB7022"/>
    <w:rsid w:val="00DB7E32"/>
    <w:rsid w:val="00DB7F38"/>
    <w:rsid w:val="00DC078E"/>
    <w:rsid w:val="00DC0B94"/>
    <w:rsid w:val="00DC0D17"/>
    <w:rsid w:val="00DC1680"/>
    <w:rsid w:val="00DC19C7"/>
    <w:rsid w:val="00DC2673"/>
    <w:rsid w:val="00DC2779"/>
    <w:rsid w:val="00DC2978"/>
    <w:rsid w:val="00DC2D66"/>
    <w:rsid w:val="00DC2DEF"/>
    <w:rsid w:val="00DC40AF"/>
    <w:rsid w:val="00DC4633"/>
    <w:rsid w:val="00DC4D7A"/>
    <w:rsid w:val="00DC50E5"/>
    <w:rsid w:val="00DC5361"/>
    <w:rsid w:val="00DC562F"/>
    <w:rsid w:val="00DC64A4"/>
    <w:rsid w:val="00DC7041"/>
    <w:rsid w:val="00DC71FB"/>
    <w:rsid w:val="00DD1387"/>
    <w:rsid w:val="00DD1C9A"/>
    <w:rsid w:val="00DD2550"/>
    <w:rsid w:val="00DD274C"/>
    <w:rsid w:val="00DD2C88"/>
    <w:rsid w:val="00DD30A3"/>
    <w:rsid w:val="00DD32EB"/>
    <w:rsid w:val="00DD3E37"/>
    <w:rsid w:val="00DD4068"/>
    <w:rsid w:val="00DD41E0"/>
    <w:rsid w:val="00DD45A4"/>
    <w:rsid w:val="00DD4696"/>
    <w:rsid w:val="00DD4982"/>
    <w:rsid w:val="00DD4997"/>
    <w:rsid w:val="00DD4BD0"/>
    <w:rsid w:val="00DD4FC3"/>
    <w:rsid w:val="00DD59FF"/>
    <w:rsid w:val="00DD5D00"/>
    <w:rsid w:val="00DD7A28"/>
    <w:rsid w:val="00DD7EA9"/>
    <w:rsid w:val="00DE05D4"/>
    <w:rsid w:val="00DE08EC"/>
    <w:rsid w:val="00DE0A69"/>
    <w:rsid w:val="00DE1855"/>
    <w:rsid w:val="00DE1CFE"/>
    <w:rsid w:val="00DE20AF"/>
    <w:rsid w:val="00DE25A1"/>
    <w:rsid w:val="00DE34AD"/>
    <w:rsid w:val="00DE3A6D"/>
    <w:rsid w:val="00DE3FC1"/>
    <w:rsid w:val="00DE473C"/>
    <w:rsid w:val="00DE55F0"/>
    <w:rsid w:val="00DE585C"/>
    <w:rsid w:val="00DE5F21"/>
    <w:rsid w:val="00DE61A1"/>
    <w:rsid w:val="00DE624D"/>
    <w:rsid w:val="00DE6B23"/>
    <w:rsid w:val="00DE6C50"/>
    <w:rsid w:val="00DE6E49"/>
    <w:rsid w:val="00DE6E70"/>
    <w:rsid w:val="00DE72F4"/>
    <w:rsid w:val="00DE7632"/>
    <w:rsid w:val="00DE7972"/>
    <w:rsid w:val="00DE7DD5"/>
    <w:rsid w:val="00DF01D1"/>
    <w:rsid w:val="00DF05F6"/>
    <w:rsid w:val="00DF0F6B"/>
    <w:rsid w:val="00DF132D"/>
    <w:rsid w:val="00DF18DC"/>
    <w:rsid w:val="00DF1A87"/>
    <w:rsid w:val="00DF1E0F"/>
    <w:rsid w:val="00DF1FFA"/>
    <w:rsid w:val="00DF299F"/>
    <w:rsid w:val="00DF2B2B"/>
    <w:rsid w:val="00DF3B1B"/>
    <w:rsid w:val="00DF427D"/>
    <w:rsid w:val="00DF45B3"/>
    <w:rsid w:val="00DF4AAA"/>
    <w:rsid w:val="00DF57B6"/>
    <w:rsid w:val="00DF6908"/>
    <w:rsid w:val="00DF6E70"/>
    <w:rsid w:val="00DF775A"/>
    <w:rsid w:val="00E0009D"/>
    <w:rsid w:val="00E00466"/>
    <w:rsid w:val="00E015C6"/>
    <w:rsid w:val="00E01A85"/>
    <w:rsid w:val="00E01C24"/>
    <w:rsid w:val="00E01FBA"/>
    <w:rsid w:val="00E03092"/>
    <w:rsid w:val="00E039BE"/>
    <w:rsid w:val="00E03EAC"/>
    <w:rsid w:val="00E03FB1"/>
    <w:rsid w:val="00E04000"/>
    <w:rsid w:val="00E0408E"/>
    <w:rsid w:val="00E04771"/>
    <w:rsid w:val="00E04923"/>
    <w:rsid w:val="00E04E02"/>
    <w:rsid w:val="00E04F3E"/>
    <w:rsid w:val="00E0502A"/>
    <w:rsid w:val="00E05735"/>
    <w:rsid w:val="00E05AB1"/>
    <w:rsid w:val="00E06139"/>
    <w:rsid w:val="00E061D6"/>
    <w:rsid w:val="00E06F90"/>
    <w:rsid w:val="00E0714E"/>
    <w:rsid w:val="00E1089E"/>
    <w:rsid w:val="00E11216"/>
    <w:rsid w:val="00E118BF"/>
    <w:rsid w:val="00E11CA1"/>
    <w:rsid w:val="00E11D6B"/>
    <w:rsid w:val="00E1208B"/>
    <w:rsid w:val="00E120FA"/>
    <w:rsid w:val="00E129F6"/>
    <w:rsid w:val="00E132DC"/>
    <w:rsid w:val="00E13325"/>
    <w:rsid w:val="00E147DD"/>
    <w:rsid w:val="00E14A0E"/>
    <w:rsid w:val="00E15144"/>
    <w:rsid w:val="00E15507"/>
    <w:rsid w:val="00E159EA"/>
    <w:rsid w:val="00E15AE9"/>
    <w:rsid w:val="00E15BBC"/>
    <w:rsid w:val="00E16055"/>
    <w:rsid w:val="00E161E0"/>
    <w:rsid w:val="00E16FA1"/>
    <w:rsid w:val="00E17CC5"/>
    <w:rsid w:val="00E20B98"/>
    <w:rsid w:val="00E21079"/>
    <w:rsid w:val="00E21888"/>
    <w:rsid w:val="00E23164"/>
    <w:rsid w:val="00E2360D"/>
    <w:rsid w:val="00E243DF"/>
    <w:rsid w:val="00E25CE4"/>
    <w:rsid w:val="00E25E6A"/>
    <w:rsid w:val="00E26B10"/>
    <w:rsid w:val="00E27DBD"/>
    <w:rsid w:val="00E2AEFA"/>
    <w:rsid w:val="00E30AE4"/>
    <w:rsid w:val="00E30DC9"/>
    <w:rsid w:val="00E30F2F"/>
    <w:rsid w:val="00E312FE"/>
    <w:rsid w:val="00E31338"/>
    <w:rsid w:val="00E32036"/>
    <w:rsid w:val="00E3225F"/>
    <w:rsid w:val="00E33E1A"/>
    <w:rsid w:val="00E33ED9"/>
    <w:rsid w:val="00E34513"/>
    <w:rsid w:val="00E34554"/>
    <w:rsid w:val="00E34AC9"/>
    <w:rsid w:val="00E352ED"/>
    <w:rsid w:val="00E35A60"/>
    <w:rsid w:val="00E35F69"/>
    <w:rsid w:val="00E37649"/>
    <w:rsid w:val="00E378DF"/>
    <w:rsid w:val="00E40176"/>
    <w:rsid w:val="00E406EB"/>
    <w:rsid w:val="00E418B4"/>
    <w:rsid w:val="00E41910"/>
    <w:rsid w:val="00E42003"/>
    <w:rsid w:val="00E43D96"/>
    <w:rsid w:val="00E44A3A"/>
    <w:rsid w:val="00E44D26"/>
    <w:rsid w:val="00E4515A"/>
    <w:rsid w:val="00E45531"/>
    <w:rsid w:val="00E45BEF"/>
    <w:rsid w:val="00E45D9D"/>
    <w:rsid w:val="00E45DCA"/>
    <w:rsid w:val="00E46220"/>
    <w:rsid w:val="00E46BCF"/>
    <w:rsid w:val="00E47567"/>
    <w:rsid w:val="00E5033E"/>
    <w:rsid w:val="00E50663"/>
    <w:rsid w:val="00E52244"/>
    <w:rsid w:val="00E52C33"/>
    <w:rsid w:val="00E52FE4"/>
    <w:rsid w:val="00E54B73"/>
    <w:rsid w:val="00E54CAC"/>
    <w:rsid w:val="00E54E10"/>
    <w:rsid w:val="00E56056"/>
    <w:rsid w:val="00E560F0"/>
    <w:rsid w:val="00E565E5"/>
    <w:rsid w:val="00E572EE"/>
    <w:rsid w:val="00E6071C"/>
    <w:rsid w:val="00E6212A"/>
    <w:rsid w:val="00E636E8"/>
    <w:rsid w:val="00E6375F"/>
    <w:rsid w:val="00E63AAB"/>
    <w:rsid w:val="00E64278"/>
    <w:rsid w:val="00E6580F"/>
    <w:rsid w:val="00E65B27"/>
    <w:rsid w:val="00E662C3"/>
    <w:rsid w:val="00E66D62"/>
    <w:rsid w:val="00E6753B"/>
    <w:rsid w:val="00E6790A"/>
    <w:rsid w:val="00E67A8B"/>
    <w:rsid w:val="00E67C31"/>
    <w:rsid w:val="00E67CD1"/>
    <w:rsid w:val="00E70BC4"/>
    <w:rsid w:val="00E71159"/>
    <w:rsid w:val="00E71492"/>
    <w:rsid w:val="00E71B88"/>
    <w:rsid w:val="00E72023"/>
    <w:rsid w:val="00E723D5"/>
    <w:rsid w:val="00E72FBB"/>
    <w:rsid w:val="00E734A1"/>
    <w:rsid w:val="00E73695"/>
    <w:rsid w:val="00E73BF1"/>
    <w:rsid w:val="00E73D50"/>
    <w:rsid w:val="00E74F0A"/>
    <w:rsid w:val="00E754D6"/>
    <w:rsid w:val="00E758CB"/>
    <w:rsid w:val="00E75E4C"/>
    <w:rsid w:val="00E7682E"/>
    <w:rsid w:val="00E773C8"/>
    <w:rsid w:val="00E80365"/>
    <w:rsid w:val="00E80A01"/>
    <w:rsid w:val="00E80B60"/>
    <w:rsid w:val="00E8139A"/>
    <w:rsid w:val="00E81606"/>
    <w:rsid w:val="00E81E9D"/>
    <w:rsid w:val="00E8217D"/>
    <w:rsid w:val="00E82390"/>
    <w:rsid w:val="00E82524"/>
    <w:rsid w:val="00E82DBC"/>
    <w:rsid w:val="00E8307F"/>
    <w:rsid w:val="00E831C1"/>
    <w:rsid w:val="00E84F54"/>
    <w:rsid w:val="00E85A0E"/>
    <w:rsid w:val="00E85D91"/>
    <w:rsid w:val="00E863F6"/>
    <w:rsid w:val="00E86837"/>
    <w:rsid w:val="00E86A7B"/>
    <w:rsid w:val="00E878BF"/>
    <w:rsid w:val="00E87AAC"/>
    <w:rsid w:val="00E87C3F"/>
    <w:rsid w:val="00E90563"/>
    <w:rsid w:val="00E906BB"/>
    <w:rsid w:val="00E91F8A"/>
    <w:rsid w:val="00E930CB"/>
    <w:rsid w:val="00E93426"/>
    <w:rsid w:val="00E93930"/>
    <w:rsid w:val="00E93FEA"/>
    <w:rsid w:val="00E9469F"/>
    <w:rsid w:val="00E9511A"/>
    <w:rsid w:val="00E952A1"/>
    <w:rsid w:val="00E95884"/>
    <w:rsid w:val="00EA0048"/>
    <w:rsid w:val="00EA0DF7"/>
    <w:rsid w:val="00EA1141"/>
    <w:rsid w:val="00EA34FC"/>
    <w:rsid w:val="00EA383A"/>
    <w:rsid w:val="00EA428E"/>
    <w:rsid w:val="00EA4FF6"/>
    <w:rsid w:val="00EA5087"/>
    <w:rsid w:val="00EA5114"/>
    <w:rsid w:val="00EA5BBD"/>
    <w:rsid w:val="00EA6732"/>
    <w:rsid w:val="00EA6AB7"/>
    <w:rsid w:val="00EB0649"/>
    <w:rsid w:val="00EB1471"/>
    <w:rsid w:val="00EB1CF7"/>
    <w:rsid w:val="00EB205C"/>
    <w:rsid w:val="00EB2766"/>
    <w:rsid w:val="00EB2CB2"/>
    <w:rsid w:val="00EB3083"/>
    <w:rsid w:val="00EB367F"/>
    <w:rsid w:val="00EB40B1"/>
    <w:rsid w:val="00EB47BC"/>
    <w:rsid w:val="00EB5276"/>
    <w:rsid w:val="00EB5DE1"/>
    <w:rsid w:val="00EB68F3"/>
    <w:rsid w:val="00EB75A1"/>
    <w:rsid w:val="00EB7782"/>
    <w:rsid w:val="00EB7FA6"/>
    <w:rsid w:val="00EC02DC"/>
    <w:rsid w:val="00EC083C"/>
    <w:rsid w:val="00EC10DC"/>
    <w:rsid w:val="00EC1204"/>
    <w:rsid w:val="00EC2026"/>
    <w:rsid w:val="00EC2421"/>
    <w:rsid w:val="00EC2BAA"/>
    <w:rsid w:val="00EC52D0"/>
    <w:rsid w:val="00EC52F7"/>
    <w:rsid w:val="00EC5611"/>
    <w:rsid w:val="00EC5BA4"/>
    <w:rsid w:val="00EC617F"/>
    <w:rsid w:val="00EC695C"/>
    <w:rsid w:val="00EC75F6"/>
    <w:rsid w:val="00EC7969"/>
    <w:rsid w:val="00EC796C"/>
    <w:rsid w:val="00EC7A7F"/>
    <w:rsid w:val="00EC7D86"/>
    <w:rsid w:val="00ED01E1"/>
    <w:rsid w:val="00ED0637"/>
    <w:rsid w:val="00ED0F8C"/>
    <w:rsid w:val="00ED185D"/>
    <w:rsid w:val="00ED190A"/>
    <w:rsid w:val="00ED19FE"/>
    <w:rsid w:val="00ED26F0"/>
    <w:rsid w:val="00ED2DF9"/>
    <w:rsid w:val="00ED2E0A"/>
    <w:rsid w:val="00ED3C25"/>
    <w:rsid w:val="00ED3EB2"/>
    <w:rsid w:val="00ED4978"/>
    <w:rsid w:val="00ED533A"/>
    <w:rsid w:val="00ED5D62"/>
    <w:rsid w:val="00ED63BE"/>
    <w:rsid w:val="00ED6DC0"/>
    <w:rsid w:val="00ED6F56"/>
    <w:rsid w:val="00ED6FC1"/>
    <w:rsid w:val="00ED79F5"/>
    <w:rsid w:val="00EE0344"/>
    <w:rsid w:val="00EE05BF"/>
    <w:rsid w:val="00EE114B"/>
    <w:rsid w:val="00EE1468"/>
    <w:rsid w:val="00EE1BA7"/>
    <w:rsid w:val="00EE1C66"/>
    <w:rsid w:val="00EE1D68"/>
    <w:rsid w:val="00EE2978"/>
    <w:rsid w:val="00EE2998"/>
    <w:rsid w:val="00EE2A8C"/>
    <w:rsid w:val="00EE44EC"/>
    <w:rsid w:val="00EE452F"/>
    <w:rsid w:val="00EE47F2"/>
    <w:rsid w:val="00EE4DFD"/>
    <w:rsid w:val="00EE4F96"/>
    <w:rsid w:val="00EE51DD"/>
    <w:rsid w:val="00EE526F"/>
    <w:rsid w:val="00EE56E4"/>
    <w:rsid w:val="00EE589F"/>
    <w:rsid w:val="00EE6471"/>
    <w:rsid w:val="00EE70F3"/>
    <w:rsid w:val="00EE79C8"/>
    <w:rsid w:val="00EE7CF2"/>
    <w:rsid w:val="00EF0443"/>
    <w:rsid w:val="00EF0D8C"/>
    <w:rsid w:val="00EF132B"/>
    <w:rsid w:val="00EF1852"/>
    <w:rsid w:val="00EF1A60"/>
    <w:rsid w:val="00EF26C3"/>
    <w:rsid w:val="00EF2EE0"/>
    <w:rsid w:val="00EF39D4"/>
    <w:rsid w:val="00EF47CD"/>
    <w:rsid w:val="00EF568B"/>
    <w:rsid w:val="00EF6021"/>
    <w:rsid w:val="00EF635B"/>
    <w:rsid w:val="00EF6A3B"/>
    <w:rsid w:val="00EF6C0E"/>
    <w:rsid w:val="00EF6FEA"/>
    <w:rsid w:val="00EF7515"/>
    <w:rsid w:val="00EF7770"/>
    <w:rsid w:val="00EF78C0"/>
    <w:rsid w:val="00EF7F28"/>
    <w:rsid w:val="00F008A1"/>
    <w:rsid w:val="00F013B6"/>
    <w:rsid w:val="00F016CE"/>
    <w:rsid w:val="00F01B12"/>
    <w:rsid w:val="00F028F3"/>
    <w:rsid w:val="00F02985"/>
    <w:rsid w:val="00F02F54"/>
    <w:rsid w:val="00F0346A"/>
    <w:rsid w:val="00F03F6A"/>
    <w:rsid w:val="00F04417"/>
    <w:rsid w:val="00F0474A"/>
    <w:rsid w:val="00F04FAB"/>
    <w:rsid w:val="00F054E1"/>
    <w:rsid w:val="00F05A18"/>
    <w:rsid w:val="00F06064"/>
    <w:rsid w:val="00F06D7F"/>
    <w:rsid w:val="00F06EDB"/>
    <w:rsid w:val="00F070DD"/>
    <w:rsid w:val="00F07AA7"/>
    <w:rsid w:val="00F10F03"/>
    <w:rsid w:val="00F11EAC"/>
    <w:rsid w:val="00F120D3"/>
    <w:rsid w:val="00F1244B"/>
    <w:rsid w:val="00F12A95"/>
    <w:rsid w:val="00F12C34"/>
    <w:rsid w:val="00F134C7"/>
    <w:rsid w:val="00F1388D"/>
    <w:rsid w:val="00F13F87"/>
    <w:rsid w:val="00F14073"/>
    <w:rsid w:val="00F146CD"/>
    <w:rsid w:val="00F15F14"/>
    <w:rsid w:val="00F163DE"/>
    <w:rsid w:val="00F167EC"/>
    <w:rsid w:val="00F16A90"/>
    <w:rsid w:val="00F16C30"/>
    <w:rsid w:val="00F178F1"/>
    <w:rsid w:val="00F20319"/>
    <w:rsid w:val="00F20375"/>
    <w:rsid w:val="00F21554"/>
    <w:rsid w:val="00F21C13"/>
    <w:rsid w:val="00F21F29"/>
    <w:rsid w:val="00F22632"/>
    <w:rsid w:val="00F22A68"/>
    <w:rsid w:val="00F23328"/>
    <w:rsid w:val="00F24209"/>
    <w:rsid w:val="00F2446F"/>
    <w:rsid w:val="00F24CAD"/>
    <w:rsid w:val="00F24DF0"/>
    <w:rsid w:val="00F2545A"/>
    <w:rsid w:val="00F25D8C"/>
    <w:rsid w:val="00F26E13"/>
    <w:rsid w:val="00F270CC"/>
    <w:rsid w:val="00F277EE"/>
    <w:rsid w:val="00F303FA"/>
    <w:rsid w:val="00F31AD7"/>
    <w:rsid w:val="00F31DFC"/>
    <w:rsid w:val="00F32C69"/>
    <w:rsid w:val="00F33430"/>
    <w:rsid w:val="00F33C2F"/>
    <w:rsid w:val="00F34395"/>
    <w:rsid w:val="00F3494D"/>
    <w:rsid w:val="00F34B71"/>
    <w:rsid w:val="00F35401"/>
    <w:rsid w:val="00F35966"/>
    <w:rsid w:val="00F35C0F"/>
    <w:rsid w:val="00F360B8"/>
    <w:rsid w:val="00F3633C"/>
    <w:rsid w:val="00F371D0"/>
    <w:rsid w:val="00F37F00"/>
    <w:rsid w:val="00F37FD6"/>
    <w:rsid w:val="00F4022D"/>
    <w:rsid w:val="00F40BB9"/>
    <w:rsid w:val="00F411B6"/>
    <w:rsid w:val="00F41F97"/>
    <w:rsid w:val="00F4228F"/>
    <w:rsid w:val="00F427B2"/>
    <w:rsid w:val="00F42967"/>
    <w:rsid w:val="00F42DCC"/>
    <w:rsid w:val="00F430F2"/>
    <w:rsid w:val="00F43AF1"/>
    <w:rsid w:val="00F44235"/>
    <w:rsid w:val="00F44314"/>
    <w:rsid w:val="00F44870"/>
    <w:rsid w:val="00F448C2"/>
    <w:rsid w:val="00F453E5"/>
    <w:rsid w:val="00F45D10"/>
    <w:rsid w:val="00F460E3"/>
    <w:rsid w:val="00F464F8"/>
    <w:rsid w:val="00F46F52"/>
    <w:rsid w:val="00F47567"/>
    <w:rsid w:val="00F50D60"/>
    <w:rsid w:val="00F51262"/>
    <w:rsid w:val="00F51419"/>
    <w:rsid w:val="00F51B7D"/>
    <w:rsid w:val="00F51DB8"/>
    <w:rsid w:val="00F527B6"/>
    <w:rsid w:val="00F52AB0"/>
    <w:rsid w:val="00F52B2A"/>
    <w:rsid w:val="00F52B97"/>
    <w:rsid w:val="00F534DD"/>
    <w:rsid w:val="00F546F7"/>
    <w:rsid w:val="00F554B0"/>
    <w:rsid w:val="00F554B9"/>
    <w:rsid w:val="00F55566"/>
    <w:rsid w:val="00F5787F"/>
    <w:rsid w:val="00F57D51"/>
    <w:rsid w:val="00F57F73"/>
    <w:rsid w:val="00F604C7"/>
    <w:rsid w:val="00F60ACE"/>
    <w:rsid w:val="00F60BCF"/>
    <w:rsid w:val="00F60C98"/>
    <w:rsid w:val="00F60DC1"/>
    <w:rsid w:val="00F61015"/>
    <w:rsid w:val="00F625E5"/>
    <w:rsid w:val="00F62EF0"/>
    <w:rsid w:val="00F6364F"/>
    <w:rsid w:val="00F63EC8"/>
    <w:rsid w:val="00F6439B"/>
    <w:rsid w:val="00F64821"/>
    <w:rsid w:val="00F650F2"/>
    <w:rsid w:val="00F660AF"/>
    <w:rsid w:val="00F66660"/>
    <w:rsid w:val="00F667FA"/>
    <w:rsid w:val="00F66B46"/>
    <w:rsid w:val="00F70143"/>
    <w:rsid w:val="00F706B8"/>
    <w:rsid w:val="00F7104B"/>
    <w:rsid w:val="00F710BC"/>
    <w:rsid w:val="00F711BE"/>
    <w:rsid w:val="00F7160B"/>
    <w:rsid w:val="00F7287A"/>
    <w:rsid w:val="00F7301A"/>
    <w:rsid w:val="00F737A9"/>
    <w:rsid w:val="00F73CFE"/>
    <w:rsid w:val="00F73D41"/>
    <w:rsid w:val="00F74D1E"/>
    <w:rsid w:val="00F7631C"/>
    <w:rsid w:val="00F76750"/>
    <w:rsid w:val="00F771A8"/>
    <w:rsid w:val="00F77FD8"/>
    <w:rsid w:val="00F8047C"/>
    <w:rsid w:val="00F80750"/>
    <w:rsid w:val="00F81207"/>
    <w:rsid w:val="00F81848"/>
    <w:rsid w:val="00F81D93"/>
    <w:rsid w:val="00F82534"/>
    <w:rsid w:val="00F828D1"/>
    <w:rsid w:val="00F83839"/>
    <w:rsid w:val="00F838EE"/>
    <w:rsid w:val="00F839FD"/>
    <w:rsid w:val="00F8427E"/>
    <w:rsid w:val="00F85066"/>
    <w:rsid w:val="00F85C37"/>
    <w:rsid w:val="00F85CCA"/>
    <w:rsid w:val="00F85DE4"/>
    <w:rsid w:val="00F85FFC"/>
    <w:rsid w:val="00F862F1"/>
    <w:rsid w:val="00F862F9"/>
    <w:rsid w:val="00F86580"/>
    <w:rsid w:val="00F86766"/>
    <w:rsid w:val="00F86E71"/>
    <w:rsid w:val="00F86E7B"/>
    <w:rsid w:val="00F8720E"/>
    <w:rsid w:val="00F8767A"/>
    <w:rsid w:val="00F87F3E"/>
    <w:rsid w:val="00F90325"/>
    <w:rsid w:val="00F90766"/>
    <w:rsid w:val="00F91130"/>
    <w:rsid w:val="00F9188D"/>
    <w:rsid w:val="00F91BA2"/>
    <w:rsid w:val="00F92291"/>
    <w:rsid w:val="00F924A0"/>
    <w:rsid w:val="00F92772"/>
    <w:rsid w:val="00F929B9"/>
    <w:rsid w:val="00F92A6E"/>
    <w:rsid w:val="00F933B2"/>
    <w:rsid w:val="00F93DEA"/>
    <w:rsid w:val="00F9428B"/>
    <w:rsid w:val="00F94C84"/>
    <w:rsid w:val="00F965C0"/>
    <w:rsid w:val="00FA03DD"/>
    <w:rsid w:val="00FA0A2F"/>
    <w:rsid w:val="00FA0BE1"/>
    <w:rsid w:val="00FA14E2"/>
    <w:rsid w:val="00FA22EC"/>
    <w:rsid w:val="00FA274C"/>
    <w:rsid w:val="00FA2F27"/>
    <w:rsid w:val="00FA3EF0"/>
    <w:rsid w:val="00FA41B9"/>
    <w:rsid w:val="00FA4575"/>
    <w:rsid w:val="00FA613D"/>
    <w:rsid w:val="00FA69EE"/>
    <w:rsid w:val="00FB06FC"/>
    <w:rsid w:val="00FB0C62"/>
    <w:rsid w:val="00FB12B4"/>
    <w:rsid w:val="00FB1433"/>
    <w:rsid w:val="00FB144A"/>
    <w:rsid w:val="00FB182C"/>
    <w:rsid w:val="00FB196C"/>
    <w:rsid w:val="00FB19B1"/>
    <w:rsid w:val="00FB1D4D"/>
    <w:rsid w:val="00FB239B"/>
    <w:rsid w:val="00FB2530"/>
    <w:rsid w:val="00FB2E72"/>
    <w:rsid w:val="00FB3039"/>
    <w:rsid w:val="00FB345A"/>
    <w:rsid w:val="00FB35AE"/>
    <w:rsid w:val="00FB39DB"/>
    <w:rsid w:val="00FB3AE9"/>
    <w:rsid w:val="00FB3EA2"/>
    <w:rsid w:val="00FB416C"/>
    <w:rsid w:val="00FB487D"/>
    <w:rsid w:val="00FB6EAD"/>
    <w:rsid w:val="00FB75E8"/>
    <w:rsid w:val="00FC00AC"/>
    <w:rsid w:val="00FC045F"/>
    <w:rsid w:val="00FC3C20"/>
    <w:rsid w:val="00FC3C4B"/>
    <w:rsid w:val="00FC3E52"/>
    <w:rsid w:val="00FC3F87"/>
    <w:rsid w:val="00FC419F"/>
    <w:rsid w:val="00FC4DB7"/>
    <w:rsid w:val="00FC5932"/>
    <w:rsid w:val="00FC5EB3"/>
    <w:rsid w:val="00FC6B54"/>
    <w:rsid w:val="00FC7907"/>
    <w:rsid w:val="00FC7CE5"/>
    <w:rsid w:val="00FC7CEB"/>
    <w:rsid w:val="00FD0096"/>
    <w:rsid w:val="00FD1EE0"/>
    <w:rsid w:val="00FD2416"/>
    <w:rsid w:val="00FD2E11"/>
    <w:rsid w:val="00FD340B"/>
    <w:rsid w:val="00FD354B"/>
    <w:rsid w:val="00FD36FD"/>
    <w:rsid w:val="00FD381A"/>
    <w:rsid w:val="00FD3CF0"/>
    <w:rsid w:val="00FD4B9B"/>
    <w:rsid w:val="00FD54CD"/>
    <w:rsid w:val="00FD5B58"/>
    <w:rsid w:val="00FD60F1"/>
    <w:rsid w:val="00FD67B4"/>
    <w:rsid w:val="00FD6EA7"/>
    <w:rsid w:val="00FD767B"/>
    <w:rsid w:val="00FD76B4"/>
    <w:rsid w:val="00FD7AA6"/>
    <w:rsid w:val="00FD7ACA"/>
    <w:rsid w:val="00FE0073"/>
    <w:rsid w:val="00FE0735"/>
    <w:rsid w:val="00FE0D3C"/>
    <w:rsid w:val="00FE1337"/>
    <w:rsid w:val="00FE1435"/>
    <w:rsid w:val="00FE1587"/>
    <w:rsid w:val="00FE16B9"/>
    <w:rsid w:val="00FE1B5A"/>
    <w:rsid w:val="00FE1C89"/>
    <w:rsid w:val="00FE2070"/>
    <w:rsid w:val="00FE23E3"/>
    <w:rsid w:val="00FE25DB"/>
    <w:rsid w:val="00FE29DF"/>
    <w:rsid w:val="00FE2E05"/>
    <w:rsid w:val="00FE31C7"/>
    <w:rsid w:val="00FE33C7"/>
    <w:rsid w:val="00FE3616"/>
    <w:rsid w:val="00FE3649"/>
    <w:rsid w:val="00FE3AA5"/>
    <w:rsid w:val="00FE4920"/>
    <w:rsid w:val="00FE5B91"/>
    <w:rsid w:val="00FE62B2"/>
    <w:rsid w:val="00FE62FC"/>
    <w:rsid w:val="00FE6AB4"/>
    <w:rsid w:val="00FE6B39"/>
    <w:rsid w:val="00FE6CFD"/>
    <w:rsid w:val="00FE741F"/>
    <w:rsid w:val="00FE755A"/>
    <w:rsid w:val="00FF0B85"/>
    <w:rsid w:val="00FF0E6F"/>
    <w:rsid w:val="00FF12F4"/>
    <w:rsid w:val="00FF1A04"/>
    <w:rsid w:val="00FF1A8E"/>
    <w:rsid w:val="00FF1B85"/>
    <w:rsid w:val="00FF1D0E"/>
    <w:rsid w:val="00FF29CE"/>
    <w:rsid w:val="00FF3ABD"/>
    <w:rsid w:val="00FF473E"/>
    <w:rsid w:val="00FF5379"/>
    <w:rsid w:val="00FF5818"/>
    <w:rsid w:val="00FF59D9"/>
    <w:rsid w:val="00FF5E1D"/>
    <w:rsid w:val="00FF6266"/>
    <w:rsid w:val="00FF65F9"/>
    <w:rsid w:val="00FF67B6"/>
    <w:rsid w:val="00FF6B4C"/>
    <w:rsid w:val="0127DC0E"/>
    <w:rsid w:val="0132ABDE"/>
    <w:rsid w:val="013A8192"/>
    <w:rsid w:val="0142431B"/>
    <w:rsid w:val="01923C3B"/>
    <w:rsid w:val="01A99047"/>
    <w:rsid w:val="01E09D96"/>
    <w:rsid w:val="022ABE54"/>
    <w:rsid w:val="024B8A76"/>
    <w:rsid w:val="026DABCE"/>
    <w:rsid w:val="0272712B"/>
    <w:rsid w:val="02C48452"/>
    <w:rsid w:val="02EC7A1B"/>
    <w:rsid w:val="034EB61F"/>
    <w:rsid w:val="03509891"/>
    <w:rsid w:val="03980226"/>
    <w:rsid w:val="03D729A2"/>
    <w:rsid w:val="0417C2A9"/>
    <w:rsid w:val="047030EA"/>
    <w:rsid w:val="0483423A"/>
    <w:rsid w:val="04B244B9"/>
    <w:rsid w:val="0547C4BC"/>
    <w:rsid w:val="055AAE1A"/>
    <w:rsid w:val="059B4635"/>
    <w:rsid w:val="05E5BA90"/>
    <w:rsid w:val="05FD98B8"/>
    <w:rsid w:val="0602F1C2"/>
    <w:rsid w:val="0608FD5C"/>
    <w:rsid w:val="062F1B20"/>
    <w:rsid w:val="0682325D"/>
    <w:rsid w:val="069105F3"/>
    <w:rsid w:val="06B6979B"/>
    <w:rsid w:val="06BD69D4"/>
    <w:rsid w:val="07012F9C"/>
    <w:rsid w:val="0716B9BD"/>
    <w:rsid w:val="073A3DF1"/>
    <w:rsid w:val="0746B36B"/>
    <w:rsid w:val="07714D4D"/>
    <w:rsid w:val="0774CAEB"/>
    <w:rsid w:val="07BFCA1E"/>
    <w:rsid w:val="07E041B5"/>
    <w:rsid w:val="0800C4FE"/>
    <w:rsid w:val="0819F7F3"/>
    <w:rsid w:val="082538A4"/>
    <w:rsid w:val="082C4D82"/>
    <w:rsid w:val="083CFF40"/>
    <w:rsid w:val="0870622E"/>
    <w:rsid w:val="08A4B8A6"/>
    <w:rsid w:val="08E1D618"/>
    <w:rsid w:val="08FBAB2E"/>
    <w:rsid w:val="093E0C16"/>
    <w:rsid w:val="094806E0"/>
    <w:rsid w:val="09508E58"/>
    <w:rsid w:val="09564D9D"/>
    <w:rsid w:val="097C63FC"/>
    <w:rsid w:val="099A31A6"/>
    <w:rsid w:val="09AF7D9A"/>
    <w:rsid w:val="09C9D145"/>
    <w:rsid w:val="09CE7D43"/>
    <w:rsid w:val="0A03A8E8"/>
    <w:rsid w:val="0A38F6E9"/>
    <w:rsid w:val="0A4B7113"/>
    <w:rsid w:val="0A71DEB3"/>
    <w:rsid w:val="0A81BC27"/>
    <w:rsid w:val="0AA8616F"/>
    <w:rsid w:val="0B35BE10"/>
    <w:rsid w:val="0C0A5379"/>
    <w:rsid w:val="0C2AC7ED"/>
    <w:rsid w:val="0C85EB0D"/>
    <w:rsid w:val="0C86114D"/>
    <w:rsid w:val="0C9EED31"/>
    <w:rsid w:val="0CB90FAD"/>
    <w:rsid w:val="0CE5E132"/>
    <w:rsid w:val="0E35A8EA"/>
    <w:rsid w:val="0E5FDE9B"/>
    <w:rsid w:val="0E655197"/>
    <w:rsid w:val="0E83452A"/>
    <w:rsid w:val="0EBFE413"/>
    <w:rsid w:val="0EC8E463"/>
    <w:rsid w:val="0EDF973A"/>
    <w:rsid w:val="0F04DB02"/>
    <w:rsid w:val="0F5159D5"/>
    <w:rsid w:val="0F6C3234"/>
    <w:rsid w:val="0F77FD68"/>
    <w:rsid w:val="0FADFD96"/>
    <w:rsid w:val="0FBAC948"/>
    <w:rsid w:val="103630B8"/>
    <w:rsid w:val="104BC35F"/>
    <w:rsid w:val="1090E310"/>
    <w:rsid w:val="109152D2"/>
    <w:rsid w:val="11222455"/>
    <w:rsid w:val="115763F2"/>
    <w:rsid w:val="115E9133"/>
    <w:rsid w:val="1177E162"/>
    <w:rsid w:val="117F5685"/>
    <w:rsid w:val="12088CDB"/>
    <w:rsid w:val="12213961"/>
    <w:rsid w:val="12434033"/>
    <w:rsid w:val="1278563D"/>
    <w:rsid w:val="1303F0EB"/>
    <w:rsid w:val="132BAB30"/>
    <w:rsid w:val="135EA3D3"/>
    <w:rsid w:val="135F3477"/>
    <w:rsid w:val="1379F336"/>
    <w:rsid w:val="137FA281"/>
    <w:rsid w:val="1391B8C6"/>
    <w:rsid w:val="141CB175"/>
    <w:rsid w:val="1449764D"/>
    <w:rsid w:val="146E9D10"/>
    <w:rsid w:val="14BB7192"/>
    <w:rsid w:val="1507E991"/>
    <w:rsid w:val="15357E8B"/>
    <w:rsid w:val="156AF6E1"/>
    <w:rsid w:val="157A757A"/>
    <w:rsid w:val="15B254DF"/>
    <w:rsid w:val="161493FA"/>
    <w:rsid w:val="1638E8BE"/>
    <w:rsid w:val="1640D549"/>
    <w:rsid w:val="16D555EC"/>
    <w:rsid w:val="16E1C075"/>
    <w:rsid w:val="17D5B067"/>
    <w:rsid w:val="17D9A3ED"/>
    <w:rsid w:val="17F9FBEC"/>
    <w:rsid w:val="1850992D"/>
    <w:rsid w:val="189BE337"/>
    <w:rsid w:val="18ADD596"/>
    <w:rsid w:val="18C8E78D"/>
    <w:rsid w:val="18DC2A52"/>
    <w:rsid w:val="18DFA779"/>
    <w:rsid w:val="1908F503"/>
    <w:rsid w:val="192AFB19"/>
    <w:rsid w:val="19420E33"/>
    <w:rsid w:val="19CE432A"/>
    <w:rsid w:val="19DB9C0B"/>
    <w:rsid w:val="1A459992"/>
    <w:rsid w:val="1A627C3E"/>
    <w:rsid w:val="1A924614"/>
    <w:rsid w:val="1A9A1695"/>
    <w:rsid w:val="1B04A600"/>
    <w:rsid w:val="1B04D1FD"/>
    <w:rsid w:val="1B2E9DB9"/>
    <w:rsid w:val="1B617F66"/>
    <w:rsid w:val="1B8839EF"/>
    <w:rsid w:val="1BBAF9E8"/>
    <w:rsid w:val="1C08873F"/>
    <w:rsid w:val="1C1D0D74"/>
    <w:rsid w:val="1CA10A9C"/>
    <w:rsid w:val="1CC3315E"/>
    <w:rsid w:val="1CDCD1C4"/>
    <w:rsid w:val="1CFD61D9"/>
    <w:rsid w:val="1D234FFA"/>
    <w:rsid w:val="1D2B598A"/>
    <w:rsid w:val="1D654299"/>
    <w:rsid w:val="1DD20632"/>
    <w:rsid w:val="1DE9FF9F"/>
    <w:rsid w:val="1DFB04D7"/>
    <w:rsid w:val="1E13E18F"/>
    <w:rsid w:val="1E140E9D"/>
    <w:rsid w:val="1EC97498"/>
    <w:rsid w:val="1F023B16"/>
    <w:rsid w:val="1F1A01B2"/>
    <w:rsid w:val="1F4DD491"/>
    <w:rsid w:val="1F5476E9"/>
    <w:rsid w:val="1FC0AE5A"/>
    <w:rsid w:val="1FC634C0"/>
    <w:rsid w:val="200F583C"/>
    <w:rsid w:val="20766ACA"/>
    <w:rsid w:val="20840302"/>
    <w:rsid w:val="20CBDA16"/>
    <w:rsid w:val="2105DDF1"/>
    <w:rsid w:val="210B8DC0"/>
    <w:rsid w:val="2120D618"/>
    <w:rsid w:val="21539CE5"/>
    <w:rsid w:val="215C0269"/>
    <w:rsid w:val="21A769F7"/>
    <w:rsid w:val="22D274D7"/>
    <w:rsid w:val="233537F2"/>
    <w:rsid w:val="23934BD4"/>
    <w:rsid w:val="23A4245C"/>
    <w:rsid w:val="23B09C3D"/>
    <w:rsid w:val="23CEC238"/>
    <w:rsid w:val="23E5EAF1"/>
    <w:rsid w:val="2412E873"/>
    <w:rsid w:val="243C9F7E"/>
    <w:rsid w:val="243EE4EC"/>
    <w:rsid w:val="2457818F"/>
    <w:rsid w:val="249CD651"/>
    <w:rsid w:val="24A584EA"/>
    <w:rsid w:val="24BB15F1"/>
    <w:rsid w:val="24DB417B"/>
    <w:rsid w:val="25130748"/>
    <w:rsid w:val="2522A7B6"/>
    <w:rsid w:val="252D34E4"/>
    <w:rsid w:val="252EF74A"/>
    <w:rsid w:val="253C2894"/>
    <w:rsid w:val="253CC463"/>
    <w:rsid w:val="25553578"/>
    <w:rsid w:val="259FE2B1"/>
    <w:rsid w:val="25A82D0F"/>
    <w:rsid w:val="260CDDD4"/>
    <w:rsid w:val="26287EC1"/>
    <w:rsid w:val="26323A83"/>
    <w:rsid w:val="2665AB08"/>
    <w:rsid w:val="26735336"/>
    <w:rsid w:val="269D1EF2"/>
    <w:rsid w:val="26BE7817"/>
    <w:rsid w:val="26FB2BD1"/>
    <w:rsid w:val="26FC76CB"/>
    <w:rsid w:val="27169B47"/>
    <w:rsid w:val="275DEF08"/>
    <w:rsid w:val="277E8858"/>
    <w:rsid w:val="27C6963B"/>
    <w:rsid w:val="281F9520"/>
    <w:rsid w:val="285A4878"/>
    <w:rsid w:val="285AE435"/>
    <w:rsid w:val="2896FC32"/>
    <w:rsid w:val="28B0248F"/>
    <w:rsid w:val="28C37397"/>
    <w:rsid w:val="28E4E82A"/>
    <w:rsid w:val="28E774C9"/>
    <w:rsid w:val="2937D097"/>
    <w:rsid w:val="2950944D"/>
    <w:rsid w:val="299143BF"/>
    <w:rsid w:val="29A72ABA"/>
    <w:rsid w:val="29B6868C"/>
    <w:rsid w:val="29BBE361"/>
    <w:rsid w:val="29C1C549"/>
    <w:rsid w:val="29E9F4C8"/>
    <w:rsid w:val="2A10E73E"/>
    <w:rsid w:val="2A23511E"/>
    <w:rsid w:val="2A854171"/>
    <w:rsid w:val="2AACB9FD"/>
    <w:rsid w:val="2ABD6DF3"/>
    <w:rsid w:val="2AC6483A"/>
    <w:rsid w:val="2AC7B0BA"/>
    <w:rsid w:val="2B07CD8A"/>
    <w:rsid w:val="2B4FF181"/>
    <w:rsid w:val="2B638933"/>
    <w:rsid w:val="2B640A5D"/>
    <w:rsid w:val="2B690831"/>
    <w:rsid w:val="2B8C1FEF"/>
    <w:rsid w:val="2BBD0F75"/>
    <w:rsid w:val="2BFDAFB9"/>
    <w:rsid w:val="2C0F20F8"/>
    <w:rsid w:val="2C20A092"/>
    <w:rsid w:val="2C6C7264"/>
    <w:rsid w:val="2C77D191"/>
    <w:rsid w:val="2C80F1D8"/>
    <w:rsid w:val="2D44EF70"/>
    <w:rsid w:val="2D57B059"/>
    <w:rsid w:val="2D6DB188"/>
    <w:rsid w:val="2D749D43"/>
    <w:rsid w:val="2D91938F"/>
    <w:rsid w:val="2D9D871A"/>
    <w:rsid w:val="2DB17016"/>
    <w:rsid w:val="2DE27E09"/>
    <w:rsid w:val="2E273F11"/>
    <w:rsid w:val="2E64719D"/>
    <w:rsid w:val="2EB0619F"/>
    <w:rsid w:val="2EBB3CAE"/>
    <w:rsid w:val="2EBFEDC6"/>
    <w:rsid w:val="2EDDEC01"/>
    <w:rsid w:val="2EEFC214"/>
    <w:rsid w:val="2EF29729"/>
    <w:rsid w:val="2F04CCFD"/>
    <w:rsid w:val="2F198DD0"/>
    <w:rsid w:val="2F1DD35C"/>
    <w:rsid w:val="2F2710D5"/>
    <w:rsid w:val="2F884A4B"/>
    <w:rsid w:val="2FC08C5E"/>
    <w:rsid w:val="306AC923"/>
    <w:rsid w:val="308EB9A3"/>
    <w:rsid w:val="30A20E17"/>
    <w:rsid w:val="3126CC96"/>
    <w:rsid w:val="31533DF8"/>
    <w:rsid w:val="3169C0AF"/>
    <w:rsid w:val="31B1D7F8"/>
    <w:rsid w:val="31E11F17"/>
    <w:rsid w:val="3257CEED"/>
    <w:rsid w:val="32706B09"/>
    <w:rsid w:val="32A11E88"/>
    <w:rsid w:val="32B8AE3C"/>
    <w:rsid w:val="3351D63E"/>
    <w:rsid w:val="33841475"/>
    <w:rsid w:val="33B15D24"/>
    <w:rsid w:val="33DF71F7"/>
    <w:rsid w:val="34A16171"/>
    <w:rsid w:val="3515ABF3"/>
    <w:rsid w:val="354D2D85"/>
    <w:rsid w:val="35592D8D"/>
    <w:rsid w:val="35C88BD0"/>
    <w:rsid w:val="35CA6C44"/>
    <w:rsid w:val="35CEE131"/>
    <w:rsid w:val="35FA3DB9"/>
    <w:rsid w:val="36258CC0"/>
    <w:rsid w:val="3690A111"/>
    <w:rsid w:val="36D7896A"/>
    <w:rsid w:val="36FD9680"/>
    <w:rsid w:val="37091FFE"/>
    <w:rsid w:val="372AC6D3"/>
    <w:rsid w:val="373607A6"/>
    <w:rsid w:val="37607EC0"/>
    <w:rsid w:val="3769C0BB"/>
    <w:rsid w:val="37960E1A"/>
    <w:rsid w:val="37A44328"/>
    <w:rsid w:val="37F2ED0A"/>
    <w:rsid w:val="386957FD"/>
    <w:rsid w:val="38A23DFF"/>
    <w:rsid w:val="38B1604E"/>
    <w:rsid w:val="38B8BBD4"/>
    <w:rsid w:val="38C6DFD1"/>
    <w:rsid w:val="38C87E00"/>
    <w:rsid w:val="38DC32C1"/>
    <w:rsid w:val="38FF66FB"/>
    <w:rsid w:val="39894F24"/>
    <w:rsid w:val="39A0E2EF"/>
    <w:rsid w:val="39EFA8DB"/>
    <w:rsid w:val="3A1FB9E6"/>
    <w:rsid w:val="3A276BF3"/>
    <w:rsid w:val="3A64CCAF"/>
    <w:rsid w:val="3A78CD6B"/>
    <w:rsid w:val="3A95920E"/>
    <w:rsid w:val="3A9955AA"/>
    <w:rsid w:val="3AAE1C1F"/>
    <w:rsid w:val="3ACDAEDC"/>
    <w:rsid w:val="3AD2959E"/>
    <w:rsid w:val="3AE5DF37"/>
    <w:rsid w:val="3B3E3187"/>
    <w:rsid w:val="3B46824D"/>
    <w:rsid w:val="3B4C11F3"/>
    <w:rsid w:val="3B814598"/>
    <w:rsid w:val="3B94DAC2"/>
    <w:rsid w:val="3B9FCE1E"/>
    <w:rsid w:val="3BDF3A1A"/>
    <w:rsid w:val="3C12DEFC"/>
    <w:rsid w:val="3C25657B"/>
    <w:rsid w:val="3C702C67"/>
    <w:rsid w:val="3C7D1120"/>
    <w:rsid w:val="3C88088C"/>
    <w:rsid w:val="3CB52356"/>
    <w:rsid w:val="3D11503D"/>
    <w:rsid w:val="3D205931"/>
    <w:rsid w:val="3D3E6F86"/>
    <w:rsid w:val="3D5980DC"/>
    <w:rsid w:val="3D67E6B1"/>
    <w:rsid w:val="3DA79CC6"/>
    <w:rsid w:val="3E168D88"/>
    <w:rsid w:val="3E70CF1A"/>
    <w:rsid w:val="3E742429"/>
    <w:rsid w:val="3E80B3C0"/>
    <w:rsid w:val="3EA06D86"/>
    <w:rsid w:val="3F0D0FEF"/>
    <w:rsid w:val="3F4D2321"/>
    <w:rsid w:val="3F5FCD3A"/>
    <w:rsid w:val="3F623EC2"/>
    <w:rsid w:val="3FA11FFF"/>
    <w:rsid w:val="3FAC5E7F"/>
    <w:rsid w:val="40036298"/>
    <w:rsid w:val="406E33CC"/>
    <w:rsid w:val="40857081"/>
    <w:rsid w:val="40B758A0"/>
    <w:rsid w:val="410A6850"/>
    <w:rsid w:val="411BE345"/>
    <w:rsid w:val="4134B1EF"/>
    <w:rsid w:val="4144DDE6"/>
    <w:rsid w:val="4172C61B"/>
    <w:rsid w:val="418DF14E"/>
    <w:rsid w:val="41CDF70B"/>
    <w:rsid w:val="41DDACD8"/>
    <w:rsid w:val="41EC4270"/>
    <w:rsid w:val="41F7CD04"/>
    <w:rsid w:val="422F6AFC"/>
    <w:rsid w:val="423C46E6"/>
    <w:rsid w:val="425A7F0F"/>
    <w:rsid w:val="42AAB5B4"/>
    <w:rsid w:val="42D8C0C1"/>
    <w:rsid w:val="435EF25F"/>
    <w:rsid w:val="435F7CD9"/>
    <w:rsid w:val="43B2C205"/>
    <w:rsid w:val="43C8159D"/>
    <w:rsid w:val="43D2A482"/>
    <w:rsid w:val="440B7090"/>
    <w:rsid w:val="440BC918"/>
    <w:rsid w:val="4432C161"/>
    <w:rsid w:val="44471CF7"/>
    <w:rsid w:val="44749122"/>
    <w:rsid w:val="448DB97F"/>
    <w:rsid w:val="4494C7C3"/>
    <w:rsid w:val="44AD9F4B"/>
    <w:rsid w:val="454958D0"/>
    <w:rsid w:val="45B96E3C"/>
    <w:rsid w:val="45BBFBD8"/>
    <w:rsid w:val="4600DFCF"/>
    <w:rsid w:val="46011DA5"/>
    <w:rsid w:val="46248ADE"/>
    <w:rsid w:val="4636E91C"/>
    <w:rsid w:val="46392E5F"/>
    <w:rsid w:val="46CCCBDC"/>
    <w:rsid w:val="46D6B6BA"/>
    <w:rsid w:val="46DD7550"/>
    <w:rsid w:val="46EB98EC"/>
    <w:rsid w:val="4705F7CE"/>
    <w:rsid w:val="4714C7D5"/>
    <w:rsid w:val="47232FB4"/>
    <w:rsid w:val="472DD5A2"/>
    <w:rsid w:val="4762679C"/>
    <w:rsid w:val="4785C7F4"/>
    <w:rsid w:val="47A964C5"/>
    <w:rsid w:val="47B41F6A"/>
    <w:rsid w:val="47C12588"/>
    <w:rsid w:val="486E2C24"/>
    <w:rsid w:val="4911327F"/>
    <w:rsid w:val="4974D251"/>
    <w:rsid w:val="497FAF51"/>
    <w:rsid w:val="49C6EE08"/>
    <w:rsid w:val="4A15420F"/>
    <w:rsid w:val="4A1E30E6"/>
    <w:rsid w:val="4A4C2555"/>
    <w:rsid w:val="4A68B14E"/>
    <w:rsid w:val="4A72F275"/>
    <w:rsid w:val="4AB337E3"/>
    <w:rsid w:val="4AD2EB0A"/>
    <w:rsid w:val="4AE5F611"/>
    <w:rsid w:val="4AF37EFE"/>
    <w:rsid w:val="4B261C82"/>
    <w:rsid w:val="4B52C14E"/>
    <w:rsid w:val="4B71AB27"/>
    <w:rsid w:val="4BABB1DD"/>
    <w:rsid w:val="4CBDEB53"/>
    <w:rsid w:val="4CE27960"/>
    <w:rsid w:val="4CF940C1"/>
    <w:rsid w:val="4D40D46D"/>
    <w:rsid w:val="4D7FD165"/>
    <w:rsid w:val="4DA54A3E"/>
    <w:rsid w:val="4DC5C7AE"/>
    <w:rsid w:val="4E853333"/>
    <w:rsid w:val="4E9A6DF7"/>
    <w:rsid w:val="4EBB1E38"/>
    <w:rsid w:val="4EBE2401"/>
    <w:rsid w:val="4ED3ACD3"/>
    <w:rsid w:val="4EF6AAD1"/>
    <w:rsid w:val="4F0F365B"/>
    <w:rsid w:val="4F72B699"/>
    <w:rsid w:val="4F79917C"/>
    <w:rsid w:val="4F9ED449"/>
    <w:rsid w:val="4FB3884D"/>
    <w:rsid w:val="4FE49581"/>
    <w:rsid w:val="4FE568BA"/>
    <w:rsid w:val="50975C99"/>
    <w:rsid w:val="50AE409F"/>
    <w:rsid w:val="50BBAA1B"/>
    <w:rsid w:val="50BBBDEC"/>
    <w:rsid w:val="50C1DE4C"/>
    <w:rsid w:val="50C42F19"/>
    <w:rsid w:val="50CE55AB"/>
    <w:rsid w:val="51504037"/>
    <w:rsid w:val="5155CFDD"/>
    <w:rsid w:val="516CDD0E"/>
    <w:rsid w:val="51BBEC7E"/>
    <w:rsid w:val="51CBB024"/>
    <w:rsid w:val="521A9919"/>
    <w:rsid w:val="523D9A68"/>
    <w:rsid w:val="5271337D"/>
    <w:rsid w:val="5279EA51"/>
    <w:rsid w:val="52B8BF3D"/>
    <w:rsid w:val="52E1457C"/>
    <w:rsid w:val="5337B452"/>
    <w:rsid w:val="535D3BBB"/>
    <w:rsid w:val="537ADF9E"/>
    <w:rsid w:val="539687B0"/>
    <w:rsid w:val="53AD148D"/>
    <w:rsid w:val="53B1D9EA"/>
    <w:rsid w:val="53DEF769"/>
    <w:rsid w:val="546D5412"/>
    <w:rsid w:val="547F8F46"/>
    <w:rsid w:val="54A8F908"/>
    <w:rsid w:val="54F24D86"/>
    <w:rsid w:val="550FD748"/>
    <w:rsid w:val="55D5411D"/>
    <w:rsid w:val="55D5962C"/>
    <w:rsid w:val="570F48CA"/>
    <w:rsid w:val="57946F5F"/>
    <w:rsid w:val="57A9558A"/>
    <w:rsid w:val="57BA8073"/>
    <w:rsid w:val="583D062C"/>
    <w:rsid w:val="5852F0B6"/>
    <w:rsid w:val="5875D5A3"/>
    <w:rsid w:val="591C824B"/>
    <w:rsid w:val="5930CB35"/>
    <w:rsid w:val="59381C50"/>
    <w:rsid w:val="594429CC"/>
    <w:rsid w:val="5971861C"/>
    <w:rsid w:val="59A06A3A"/>
    <w:rsid w:val="59CD2A83"/>
    <w:rsid w:val="59F4DC9B"/>
    <w:rsid w:val="5A1B6CC9"/>
    <w:rsid w:val="5A276EA1"/>
    <w:rsid w:val="5A2FF960"/>
    <w:rsid w:val="5A3EEE97"/>
    <w:rsid w:val="5A7C1965"/>
    <w:rsid w:val="5A7DBCEF"/>
    <w:rsid w:val="5B01E3F6"/>
    <w:rsid w:val="5B977D05"/>
    <w:rsid w:val="5BAC159F"/>
    <w:rsid w:val="5BE91F36"/>
    <w:rsid w:val="5C26F732"/>
    <w:rsid w:val="5C2E48C8"/>
    <w:rsid w:val="5C363C27"/>
    <w:rsid w:val="5CA1A4D3"/>
    <w:rsid w:val="5CA23577"/>
    <w:rsid w:val="5CC6AEE4"/>
    <w:rsid w:val="5CD2F2E2"/>
    <w:rsid w:val="5D41BEE2"/>
    <w:rsid w:val="5D610A9F"/>
    <w:rsid w:val="5D6E2BC0"/>
    <w:rsid w:val="5D784EED"/>
    <w:rsid w:val="5D9472BA"/>
    <w:rsid w:val="5DB35580"/>
    <w:rsid w:val="5DF02D13"/>
    <w:rsid w:val="5DF8786C"/>
    <w:rsid w:val="5E003226"/>
    <w:rsid w:val="5E1B9586"/>
    <w:rsid w:val="5E812FB7"/>
    <w:rsid w:val="5E8B4C50"/>
    <w:rsid w:val="5E9AA327"/>
    <w:rsid w:val="5ED14E1D"/>
    <w:rsid w:val="5EF49A43"/>
    <w:rsid w:val="5F4B4844"/>
    <w:rsid w:val="5FAD2111"/>
    <w:rsid w:val="5FC2426E"/>
    <w:rsid w:val="60139D65"/>
    <w:rsid w:val="603E8A7C"/>
    <w:rsid w:val="603F5E2A"/>
    <w:rsid w:val="604B7072"/>
    <w:rsid w:val="606A1591"/>
    <w:rsid w:val="606D1621"/>
    <w:rsid w:val="60919474"/>
    <w:rsid w:val="60A567DB"/>
    <w:rsid w:val="60F9CAD5"/>
    <w:rsid w:val="612EF112"/>
    <w:rsid w:val="61489E88"/>
    <w:rsid w:val="614E81B4"/>
    <w:rsid w:val="617BA1BB"/>
    <w:rsid w:val="61806E49"/>
    <w:rsid w:val="61F5AEB4"/>
    <w:rsid w:val="621B38E8"/>
    <w:rsid w:val="621B73BD"/>
    <w:rsid w:val="62485F37"/>
    <w:rsid w:val="624C461C"/>
    <w:rsid w:val="625F25F6"/>
    <w:rsid w:val="62821AD6"/>
    <w:rsid w:val="629F336C"/>
    <w:rsid w:val="62AC683E"/>
    <w:rsid w:val="62C13982"/>
    <w:rsid w:val="62C982BA"/>
    <w:rsid w:val="62CE3502"/>
    <w:rsid w:val="633DA69A"/>
    <w:rsid w:val="6382A8F2"/>
    <w:rsid w:val="63EC4462"/>
    <w:rsid w:val="64064A01"/>
    <w:rsid w:val="645936A2"/>
    <w:rsid w:val="647E38E6"/>
    <w:rsid w:val="64A66099"/>
    <w:rsid w:val="64BADA54"/>
    <w:rsid w:val="64E4D283"/>
    <w:rsid w:val="64F26E4D"/>
    <w:rsid w:val="6501A219"/>
    <w:rsid w:val="654D00F6"/>
    <w:rsid w:val="65962F40"/>
    <w:rsid w:val="659E7A99"/>
    <w:rsid w:val="65A95C7C"/>
    <w:rsid w:val="65BE2DC0"/>
    <w:rsid w:val="660BDE15"/>
    <w:rsid w:val="6612337F"/>
    <w:rsid w:val="6644D961"/>
    <w:rsid w:val="66917F8B"/>
    <w:rsid w:val="66CEE758"/>
    <w:rsid w:val="6702DA3B"/>
    <w:rsid w:val="6704B44D"/>
    <w:rsid w:val="670D3480"/>
    <w:rsid w:val="67564B67"/>
    <w:rsid w:val="67745D23"/>
    <w:rsid w:val="67803E08"/>
    <w:rsid w:val="67E0E6F0"/>
    <w:rsid w:val="68096871"/>
    <w:rsid w:val="68423178"/>
    <w:rsid w:val="68555DD8"/>
    <w:rsid w:val="68D2521D"/>
    <w:rsid w:val="68DE8244"/>
    <w:rsid w:val="68E18922"/>
    <w:rsid w:val="6906E455"/>
    <w:rsid w:val="694BCE72"/>
    <w:rsid w:val="6966F9A5"/>
    <w:rsid w:val="696899E8"/>
    <w:rsid w:val="69A61DB3"/>
    <w:rsid w:val="69CEB3B7"/>
    <w:rsid w:val="69EB6D66"/>
    <w:rsid w:val="6A50454A"/>
    <w:rsid w:val="6AB71481"/>
    <w:rsid w:val="6B0AB693"/>
    <w:rsid w:val="6B133B8F"/>
    <w:rsid w:val="6B67741C"/>
    <w:rsid w:val="6B8D8132"/>
    <w:rsid w:val="6B9943BE"/>
    <w:rsid w:val="6BD1AED3"/>
    <w:rsid w:val="6BD1E77D"/>
    <w:rsid w:val="6BEFF263"/>
    <w:rsid w:val="6BFF43CD"/>
    <w:rsid w:val="6C13E914"/>
    <w:rsid w:val="6C440EBF"/>
    <w:rsid w:val="6C487E6D"/>
    <w:rsid w:val="6CA6B7C3"/>
    <w:rsid w:val="6CBB5DC8"/>
    <w:rsid w:val="6CE7188F"/>
    <w:rsid w:val="6D3A701D"/>
    <w:rsid w:val="6D66C7F0"/>
    <w:rsid w:val="6D754A5A"/>
    <w:rsid w:val="6D8F01C5"/>
    <w:rsid w:val="6D9754B8"/>
    <w:rsid w:val="6DCA8485"/>
    <w:rsid w:val="6DD6A41B"/>
    <w:rsid w:val="6E22D602"/>
    <w:rsid w:val="6E2D4782"/>
    <w:rsid w:val="6E9691DC"/>
    <w:rsid w:val="6EC3C12E"/>
    <w:rsid w:val="6ED3CC41"/>
    <w:rsid w:val="6F0C8AE4"/>
    <w:rsid w:val="6F1B21E4"/>
    <w:rsid w:val="6F6A4670"/>
    <w:rsid w:val="6F874C07"/>
    <w:rsid w:val="6FF4C05B"/>
    <w:rsid w:val="6FFA05A9"/>
    <w:rsid w:val="7041EC72"/>
    <w:rsid w:val="7085D74F"/>
    <w:rsid w:val="70F76045"/>
    <w:rsid w:val="7117DDB5"/>
    <w:rsid w:val="71197E5C"/>
    <w:rsid w:val="713CF580"/>
    <w:rsid w:val="71B5D389"/>
    <w:rsid w:val="71DF7348"/>
    <w:rsid w:val="71E36883"/>
    <w:rsid w:val="72103A08"/>
    <w:rsid w:val="723B79EA"/>
    <w:rsid w:val="72603ED7"/>
    <w:rsid w:val="72783844"/>
    <w:rsid w:val="729FE8EA"/>
    <w:rsid w:val="72A4A522"/>
    <w:rsid w:val="72C4CCA0"/>
    <w:rsid w:val="7321ED99"/>
    <w:rsid w:val="732F9283"/>
    <w:rsid w:val="73833FE4"/>
    <w:rsid w:val="738FE317"/>
    <w:rsid w:val="7441B328"/>
    <w:rsid w:val="74C0A99A"/>
    <w:rsid w:val="7549CD2F"/>
    <w:rsid w:val="75B276B2"/>
    <w:rsid w:val="75C527A5"/>
    <w:rsid w:val="75CB3CE3"/>
    <w:rsid w:val="75D599DE"/>
    <w:rsid w:val="75D7CCE8"/>
    <w:rsid w:val="75DEEF0E"/>
    <w:rsid w:val="75EF60B3"/>
    <w:rsid w:val="7628BDE3"/>
    <w:rsid w:val="765BE511"/>
    <w:rsid w:val="765DB4AA"/>
    <w:rsid w:val="7683E4CB"/>
    <w:rsid w:val="76B2CC25"/>
    <w:rsid w:val="771C2CA0"/>
    <w:rsid w:val="7731B9E8"/>
    <w:rsid w:val="7762C719"/>
    <w:rsid w:val="7813D981"/>
    <w:rsid w:val="782E348D"/>
    <w:rsid w:val="7839BB4F"/>
    <w:rsid w:val="786C5044"/>
    <w:rsid w:val="78FA52CE"/>
    <w:rsid w:val="792F64A6"/>
    <w:rsid w:val="793A2E4C"/>
    <w:rsid w:val="794CDF57"/>
    <w:rsid w:val="796E3F7D"/>
    <w:rsid w:val="79D58BB0"/>
    <w:rsid w:val="7A97E997"/>
    <w:rsid w:val="7A99C5CB"/>
    <w:rsid w:val="7AC538B2"/>
    <w:rsid w:val="7AE44B22"/>
    <w:rsid w:val="7B3771A3"/>
    <w:rsid w:val="7B688589"/>
    <w:rsid w:val="7BB373EB"/>
    <w:rsid w:val="7BE6D583"/>
    <w:rsid w:val="7C1ADA38"/>
    <w:rsid w:val="7C5C6737"/>
    <w:rsid w:val="7C8E4C74"/>
    <w:rsid w:val="7CB042BF"/>
    <w:rsid w:val="7D1EAA2E"/>
    <w:rsid w:val="7D1FD802"/>
    <w:rsid w:val="7D2454C2"/>
    <w:rsid w:val="7D4E13F5"/>
    <w:rsid w:val="7D51E9BC"/>
    <w:rsid w:val="7DC65546"/>
    <w:rsid w:val="7DDA9ACB"/>
    <w:rsid w:val="7E4774E3"/>
    <w:rsid w:val="7EBF1ECB"/>
    <w:rsid w:val="7F63D2D6"/>
    <w:rsid w:val="7F6586D1"/>
    <w:rsid w:val="7FB14AB2"/>
    <w:rsid w:val="7FD9F9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0BFE710C"/>
  <w15:chartTrackingRefBased/>
  <w15:docId w15:val="{0FB46576-C992-416F-92D2-78A83925B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D7B7E"/>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uiPriority w:val="9"/>
    <w:rsid w:val="0020542C"/>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rsid w:val="0020542C"/>
    <w:pPr>
      <w:keepNext/>
      <w:keepLines/>
      <w:numPr>
        <w:ilvl w:val="1"/>
        <w:numId w:val="4"/>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rsid w:val="0020542C"/>
    <w:pPr>
      <w:keepNext/>
      <w:keepLines/>
      <w:numPr>
        <w:ilvl w:val="2"/>
        <w:numId w:val="4"/>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20542C"/>
    <w:pPr>
      <w:keepNext/>
      <w:keepLines/>
      <w:numPr>
        <w:ilvl w:val="3"/>
        <w:numId w:val="4"/>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20542C"/>
    <w:pPr>
      <w:keepNext/>
      <w:keepLines/>
      <w:numPr>
        <w:ilvl w:val="4"/>
        <w:numId w:val="4"/>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20542C"/>
    <w:pPr>
      <w:keepNext/>
      <w:keepLines/>
      <w:numPr>
        <w:ilvl w:val="5"/>
        <w:numId w:val="4"/>
      </w:numPr>
      <w:spacing w:before="120"/>
      <w:outlineLvl w:val="5"/>
    </w:pPr>
    <w:rPr>
      <w:rFonts w:eastAsiaTheme="majorEastAsia" w:cstheme="majorBidi"/>
      <w:b/>
      <w:sz w:val="24"/>
      <w:szCs w:val="24"/>
    </w:rPr>
  </w:style>
  <w:style w:type="paragraph" w:styleId="Heading7">
    <w:name w:val="heading 7"/>
    <w:basedOn w:val="Normal"/>
    <w:next w:val="FOFNumbered"/>
    <w:link w:val="Heading7Char"/>
    <w:rsid w:val="0020542C"/>
    <w:pPr>
      <w:keepNext/>
      <w:keepLines/>
      <w:numPr>
        <w:ilvl w:val="6"/>
        <w:numId w:val="4"/>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20542C"/>
    <w:pPr>
      <w:keepNext/>
      <w:keepLines/>
      <w:numPr>
        <w:ilvl w:val="7"/>
        <w:numId w:val="4"/>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20542C"/>
    <w:pPr>
      <w:keepNext/>
      <w:keepLines/>
      <w:numPr>
        <w:ilvl w:val="8"/>
        <w:numId w:val="4"/>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7B05"/>
    <w:pPr>
      <w:tabs>
        <w:tab w:val="center" w:pos="4320"/>
        <w:tab w:val="right" w:pos="8640"/>
      </w:tabs>
    </w:pPr>
  </w:style>
  <w:style w:type="character" w:customStyle="1" w:styleId="HeaderChar">
    <w:name w:val="Header Char"/>
    <w:basedOn w:val="DefaultParagraphFont"/>
    <w:link w:val="Header"/>
    <w:uiPriority w:val="99"/>
    <w:rsid w:val="00D37B05"/>
    <w:rPr>
      <w:rFonts w:ascii="Times New Roman" w:eastAsia="Times New Roman" w:hAnsi="Times New Roman" w:cs="Times New Roman"/>
      <w:sz w:val="20"/>
      <w:szCs w:val="20"/>
    </w:rPr>
  </w:style>
  <w:style w:type="paragraph" w:styleId="Footer">
    <w:name w:val="footer"/>
    <w:basedOn w:val="Normal"/>
    <w:link w:val="FooterChar"/>
    <w:uiPriority w:val="99"/>
    <w:rsid w:val="00D37B05"/>
    <w:pPr>
      <w:tabs>
        <w:tab w:val="center" w:pos="4320"/>
        <w:tab w:val="right" w:pos="8640"/>
      </w:tabs>
    </w:pPr>
  </w:style>
  <w:style w:type="character" w:customStyle="1" w:styleId="FooterChar">
    <w:name w:val="Footer Char"/>
    <w:basedOn w:val="DefaultParagraphFont"/>
    <w:link w:val="Footer"/>
    <w:uiPriority w:val="99"/>
    <w:rsid w:val="00D37B05"/>
    <w:rPr>
      <w:rFonts w:ascii="Times New Roman" w:eastAsia="Times New Roman" w:hAnsi="Times New Roman" w:cs="Times New Roman"/>
      <w:sz w:val="20"/>
      <w:szCs w:val="20"/>
    </w:rPr>
  </w:style>
  <w:style w:type="paragraph" w:styleId="ListParagraph">
    <w:name w:val="List Paragraph"/>
    <w:basedOn w:val="Normal"/>
    <w:link w:val="ListParagraphChar"/>
    <w:uiPriority w:val="34"/>
    <w:rsid w:val="00D37B05"/>
    <w:pPr>
      <w:spacing w:after="160" w:line="259" w:lineRule="auto"/>
      <w:ind w:left="720"/>
      <w:contextualSpacing/>
    </w:pPr>
    <w:rPr>
      <w:rFonts w:ascii="Calibri" w:eastAsia="Calibri" w:hAnsi="Calibri"/>
      <w:sz w:val="22"/>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3A3E7A"/>
    <w:pPr>
      <w:spacing w:after="120"/>
      <w:ind w:firstLine="72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64FE0"/>
    <w:rPr>
      <w:rFonts w:ascii="Times New Roman" w:eastAsia="Times New Roman" w:hAnsi="Times New Roman" w:cs="Times New Roman"/>
      <w:sz w:val="20"/>
      <w:szCs w:val="20"/>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1B389E"/>
    <w:rPr>
      <w:vertAlign w:val="superscript"/>
    </w:rPr>
  </w:style>
  <w:style w:type="paragraph" w:styleId="BalloonText">
    <w:name w:val="Balloon Text"/>
    <w:basedOn w:val="Normal"/>
    <w:link w:val="BalloonTextChar"/>
    <w:uiPriority w:val="99"/>
    <w:semiHidden/>
    <w:unhideWhenUsed/>
    <w:rsid w:val="00F65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F2"/>
    <w:rPr>
      <w:rFonts w:ascii="Segoe UI" w:eastAsia="Times New Roman" w:hAnsi="Segoe UI" w:cs="Segoe UI"/>
      <w:sz w:val="18"/>
      <w:szCs w:val="18"/>
    </w:rPr>
  </w:style>
  <w:style w:type="paragraph" w:customStyle="1" w:styleId="Bullet1">
    <w:name w:val="Bullet 1"/>
    <w:basedOn w:val="BodyText"/>
    <w:link w:val="Bullet1Char"/>
    <w:rsid w:val="00272C17"/>
    <w:pPr>
      <w:numPr>
        <w:numId w:val="1"/>
      </w:numPr>
      <w:spacing w:before="180" w:after="0"/>
      <w:ind w:right="360"/>
      <w:jc w:val="both"/>
    </w:pPr>
    <w:rPr>
      <w:sz w:val="24"/>
    </w:rPr>
  </w:style>
  <w:style w:type="character" w:customStyle="1" w:styleId="Bullet1Char">
    <w:name w:val="Bullet 1 Char"/>
    <w:basedOn w:val="BodyTextChar"/>
    <w:link w:val="Bullet1"/>
    <w:rsid w:val="00272C17"/>
    <w:rPr>
      <w:rFonts w:ascii="Times New Roman" w:eastAsia="Times New Roman" w:hAnsi="Times New Roman" w:cs="Times New Roman"/>
      <w:sz w:val="24"/>
      <w:szCs w:val="20"/>
    </w:rPr>
  </w:style>
  <w:style w:type="paragraph" w:styleId="BodyText">
    <w:name w:val="Body Text"/>
    <w:basedOn w:val="Normal"/>
    <w:link w:val="BodyTextChar"/>
    <w:unhideWhenUsed/>
    <w:qFormat/>
    <w:rsid w:val="00272C17"/>
    <w:pPr>
      <w:spacing w:after="120"/>
    </w:pPr>
  </w:style>
  <w:style w:type="character" w:customStyle="1" w:styleId="BodyTextChar">
    <w:name w:val="Body Text Char"/>
    <w:basedOn w:val="DefaultParagraphFont"/>
    <w:link w:val="BodyText"/>
    <w:rsid w:val="00272C17"/>
    <w:rPr>
      <w:rFonts w:ascii="Times New Roman" w:eastAsia="Times New Roman" w:hAnsi="Times New Roman" w:cs="Times New Roman"/>
      <w:sz w:val="20"/>
      <w:szCs w:val="20"/>
    </w:rPr>
  </w:style>
  <w:style w:type="paragraph" w:customStyle="1" w:styleId="IssueHeading">
    <w:name w:val="Issue Heading"/>
    <w:basedOn w:val="ListParagraph"/>
    <w:next w:val="BodyText"/>
    <w:rsid w:val="00007D94"/>
    <w:pPr>
      <w:spacing w:before="240" w:after="0" w:line="240" w:lineRule="auto"/>
      <w:ind w:left="1440" w:hanging="144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rsid w:val="00007D94"/>
    <w:pPr>
      <w:spacing w:before="240" w:after="0" w:line="240" w:lineRule="auto"/>
      <w:ind w:left="1872" w:hanging="1872"/>
      <w:contextualSpacing w:val="0"/>
      <w:jc w:val="both"/>
    </w:pPr>
    <w:rPr>
      <w:rFonts w:ascii="Times New Roman Bold" w:eastAsia="Times New Roman" w:hAnsi="Times New Roman Bold"/>
      <w:b/>
      <w:sz w:val="28"/>
      <w:szCs w:val="28"/>
    </w:rPr>
  </w:style>
  <w:style w:type="paragraph" w:customStyle="1" w:styleId="Option">
    <w:name w:val="Option"/>
    <w:basedOn w:val="IssueSubHeading"/>
    <w:rsid w:val="00007D94"/>
    <w:pPr>
      <w:ind w:left="1728" w:hanging="1440"/>
    </w:pPr>
  </w:style>
  <w:style w:type="paragraph" w:customStyle="1" w:styleId="Bullet2">
    <w:name w:val="Bullet 2"/>
    <w:basedOn w:val="Option"/>
    <w:rsid w:val="00007D94"/>
    <w:pPr>
      <w:ind w:left="1368" w:hanging="360"/>
    </w:pPr>
    <w:rPr>
      <w:b w:val="0"/>
    </w:rPr>
  </w:style>
  <w:style w:type="paragraph" w:customStyle="1" w:styleId="Bullet3">
    <w:name w:val="Bullet 3"/>
    <w:basedOn w:val="Bullet2"/>
    <w:rsid w:val="00007D94"/>
    <w:pPr>
      <w:ind w:left="2160"/>
    </w:pPr>
  </w:style>
  <w:style w:type="paragraph" w:styleId="BlockText">
    <w:name w:val="Block Text"/>
    <w:basedOn w:val="Normal"/>
    <w:rsid w:val="009B2467"/>
    <w:pPr>
      <w:ind w:left="1152" w:right="1152"/>
    </w:pPr>
    <w:rPr>
      <w:rFonts w:eastAsiaTheme="minorEastAsia" w:cstheme="minorBidi"/>
      <w:iCs/>
      <w:sz w:val="24"/>
    </w:rPr>
  </w:style>
  <w:style w:type="character" w:styleId="PageNumber">
    <w:name w:val="page number"/>
    <w:basedOn w:val="DefaultParagraphFont"/>
    <w:rsid w:val="00B60758"/>
  </w:style>
  <w:style w:type="paragraph" w:customStyle="1" w:styleId="Options">
    <w:name w:val="Options"/>
    <w:basedOn w:val="Normal"/>
    <w:autoRedefine/>
    <w:rsid w:val="00B60758"/>
    <w:pPr>
      <w:spacing w:before="240"/>
      <w:ind w:left="792" w:hanging="432"/>
      <w:jc w:val="both"/>
    </w:pPr>
    <w:rPr>
      <w:b/>
      <w:sz w:val="24"/>
    </w:rPr>
  </w:style>
  <w:style w:type="paragraph" w:customStyle="1" w:styleId="FOFNumbered">
    <w:name w:val="FOF Numbered"/>
    <w:basedOn w:val="Normal"/>
    <w:link w:val="FOFNumberedChar"/>
    <w:uiPriority w:val="2"/>
    <w:rsid w:val="009F5DF8"/>
    <w:pPr>
      <w:numPr>
        <w:numId w:val="2"/>
      </w:numPr>
      <w:spacing w:before="120" w:line="360" w:lineRule="auto"/>
      <w:jc w:val="both"/>
    </w:pPr>
    <w:rPr>
      <w:snapToGrid w:val="0"/>
      <w:sz w:val="24"/>
    </w:rPr>
  </w:style>
  <w:style w:type="character" w:customStyle="1" w:styleId="FOFNumberedChar">
    <w:name w:val="FOF Numbered Char"/>
    <w:basedOn w:val="DefaultParagraphFont"/>
    <w:link w:val="FOFNumbered"/>
    <w:uiPriority w:val="2"/>
    <w:rsid w:val="009F5DF8"/>
    <w:rPr>
      <w:rFonts w:ascii="Times New Roman" w:eastAsia="Times New Roman" w:hAnsi="Times New Roman" w:cs="Times New Roman"/>
      <w:snapToGrid w:val="0"/>
      <w:sz w:val="24"/>
      <w:szCs w:val="20"/>
    </w:rPr>
  </w:style>
  <w:style w:type="paragraph" w:customStyle="1" w:styleId="OrderingNumbered">
    <w:name w:val="Ordering Numbered"/>
    <w:basedOn w:val="FOFNumbered"/>
    <w:rsid w:val="00460ED6"/>
    <w:pPr>
      <w:numPr>
        <w:numId w:val="0"/>
      </w:numPr>
      <w:tabs>
        <w:tab w:val="num" w:pos="360"/>
      </w:tabs>
    </w:pPr>
  </w:style>
  <w:style w:type="character" w:styleId="CommentReference">
    <w:name w:val="annotation reference"/>
    <w:basedOn w:val="DefaultParagraphFont"/>
    <w:uiPriority w:val="99"/>
    <w:semiHidden/>
    <w:unhideWhenUsed/>
    <w:rsid w:val="00446AC1"/>
    <w:rPr>
      <w:sz w:val="16"/>
      <w:szCs w:val="16"/>
    </w:rPr>
  </w:style>
  <w:style w:type="paragraph" w:styleId="CommentText">
    <w:name w:val="annotation text"/>
    <w:basedOn w:val="Normal"/>
    <w:link w:val="CommentTextChar"/>
    <w:uiPriority w:val="99"/>
    <w:unhideWhenUsed/>
    <w:rsid w:val="00446AC1"/>
  </w:style>
  <w:style w:type="character" w:customStyle="1" w:styleId="CommentTextChar">
    <w:name w:val="Comment Text Char"/>
    <w:basedOn w:val="DefaultParagraphFont"/>
    <w:link w:val="CommentText"/>
    <w:uiPriority w:val="99"/>
    <w:rsid w:val="00446A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6AC1"/>
    <w:rPr>
      <w:b/>
      <w:bCs/>
    </w:rPr>
  </w:style>
  <w:style w:type="character" w:customStyle="1" w:styleId="CommentSubjectChar">
    <w:name w:val="Comment Subject Char"/>
    <w:basedOn w:val="CommentTextChar"/>
    <w:link w:val="CommentSubject"/>
    <w:uiPriority w:val="99"/>
    <w:semiHidden/>
    <w:rsid w:val="00446AC1"/>
    <w:rPr>
      <w:rFonts w:ascii="Times New Roman" w:eastAsia="Times New Roman" w:hAnsi="Times New Roman" w:cs="Times New Roman"/>
      <w:b/>
      <w:bCs/>
      <w:sz w:val="20"/>
      <w:szCs w:val="20"/>
    </w:rPr>
  </w:style>
  <w:style w:type="character" w:customStyle="1" w:styleId="ListParagraphChar">
    <w:name w:val="List Paragraph Char"/>
    <w:basedOn w:val="DefaultParagraphFont"/>
    <w:link w:val="ListParagraph"/>
    <w:uiPriority w:val="34"/>
    <w:rsid w:val="00F06064"/>
    <w:rPr>
      <w:rFonts w:ascii="Calibri" w:eastAsia="Calibri" w:hAnsi="Calibri" w:cs="Times New Roman"/>
    </w:rPr>
  </w:style>
  <w:style w:type="character" w:customStyle="1" w:styleId="Heading1Char">
    <w:name w:val="Heading 1 Char"/>
    <w:basedOn w:val="DefaultParagraphFont"/>
    <w:link w:val="Heading1"/>
    <w:uiPriority w:val="9"/>
    <w:rsid w:val="0020542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20542C"/>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20542C"/>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20542C"/>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20542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20542C"/>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20542C"/>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20542C"/>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20542C"/>
    <w:rPr>
      <w:rFonts w:ascii="Times New Roman" w:eastAsiaTheme="majorEastAsia" w:hAnsi="Times New Roman" w:cstheme="majorBidi"/>
      <w:b/>
      <w:i/>
      <w:iCs/>
      <w:sz w:val="24"/>
      <w:szCs w:val="21"/>
      <w:u w:val="single"/>
    </w:rPr>
  </w:style>
  <w:style w:type="paragraph" w:styleId="Revision">
    <w:name w:val="Revision"/>
    <w:hidden/>
    <w:uiPriority w:val="99"/>
    <w:semiHidden/>
    <w:rsid w:val="00833B7F"/>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759A4"/>
    <w:rPr>
      <w:color w:val="0563C1" w:themeColor="hyperlink"/>
      <w:u w:val="single"/>
    </w:rPr>
  </w:style>
  <w:style w:type="character" w:customStyle="1" w:styleId="UnresolvedMention1">
    <w:name w:val="Unresolved Mention1"/>
    <w:basedOn w:val="DefaultParagraphFont"/>
    <w:uiPriority w:val="99"/>
    <w:semiHidden/>
    <w:unhideWhenUsed/>
    <w:rsid w:val="001759A4"/>
    <w:rPr>
      <w:color w:val="605E5C"/>
      <w:shd w:val="clear" w:color="auto" w:fill="E1DFDD"/>
    </w:rPr>
  </w:style>
  <w:style w:type="paragraph" w:customStyle="1" w:styleId="BodyTextA">
    <w:name w:val="Body Text A"/>
    <w:link w:val="BodyTextAChar"/>
    <w:qFormat/>
    <w:rsid w:val="009D1A36"/>
    <w:pPr>
      <w:spacing w:after="120" w:line="240" w:lineRule="auto"/>
      <w:ind w:firstLine="720"/>
      <w:jc w:val="both"/>
    </w:pPr>
    <w:rPr>
      <w:rFonts w:ascii="Times New Roman" w:eastAsia="Times New Roman" w:hAnsi="Times New Roman" w:cs="Times New Roman"/>
      <w:sz w:val="24"/>
      <w:szCs w:val="20"/>
    </w:rPr>
  </w:style>
  <w:style w:type="character" w:customStyle="1" w:styleId="BodyTextAChar">
    <w:name w:val="Body Text A Char"/>
    <w:basedOn w:val="DefaultParagraphFont"/>
    <w:link w:val="BodyTextA"/>
    <w:rsid w:val="009D1A36"/>
    <w:rPr>
      <w:rFonts w:ascii="Times New Roman" w:eastAsia="Times New Roman" w:hAnsi="Times New Roman" w:cs="Times New Roman"/>
      <w:sz w:val="24"/>
      <w:szCs w:val="20"/>
    </w:rPr>
  </w:style>
  <w:style w:type="paragraph" w:customStyle="1" w:styleId="BodyTextB">
    <w:name w:val="Body Text B"/>
    <w:next w:val="BodyTextA"/>
    <w:link w:val="BodyTextBChar"/>
    <w:qFormat/>
    <w:rsid w:val="00E863F6"/>
    <w:pPr>
      <w:spacing w:after="120" w:line="240" w:lineRule="auto"/>
      <w:jc w:val="both"/>
    </w:pPr>
    <w:rPr>
      <w:rFonts w:ascii="Times New Roman" w:eastAsia="Calibri" w:hAnsi="Times New Roman" w:cs="Times New Roman"/>
      <w:sz w:val="24"/>
      <w:szCs w:val="24"/>
    </w:rPr>
  </w:style>
  <w:style w:type="character" w:customStyle="1" w:styleId="BodyTextBChar">
    <w:name w:val="Body Text B Char"/>
    <w:basedOn w:val="DefaultParagraphFont"/>
    <w:link w:val="BodyTextB"/>
    <w:rsid w:val="00E863F6"/>
    <w:rPr>
      <w:rFonts w:ascii="Times New Roman" w:eastAsia="Calibri" w:hAnsi="Times New Roman" w:cs="Times New Roman"/>
      <w:sz w:val="24"/>
      <w:szCs w:val="24"/>
    </w:rPr>
  </w:style>
  <w:style w:type="paragraph" w:customStyle="1" w:styleId="BlockTextA">
    <w:name w:val="Block Text A"/>
    <w:basedOn w:val="Normal"/>
    <w:next w:val="BodyTextA"/>
    <w:link w:val="BlockTextAChar"/>
    <w:qFormat/>
    <w:rsid w:val="001C3A5A"/>
    <w:pPr>
      <w:spacing w:before="240" w:after="240"/>
      <w:ind w:left="720" w:right="720"/>
      <w:jc w:val="both"/>
    </w:pPr>
    <w:rPr>
      <w:iCs/>
      <w:sz w:val="24"/>
      <w:szCs w:val="24"/>
    </w:rPr>
  </w:style>
  <w:style w:type="character" w:customStyle="1" w:styleId="BlockTextAChar">
    <w:name w:val="Block Text A Char"/>
    <w:basedOn w:val="DefaultParagraphFont"/>
    <w:link w:val="BlockTextA"/>
    <w:rsid w:val="001C3A5A"/>
    <w:rPr>
      <w:rFonts w:ascii="Times New Roman" w:eastAsia="Times New Roman" w:hAnsi="Times New Roman" w:cs="Times New Roman"/>
      <w:iCs/>
      <w:sz w:val="24"/>
      <w:szCs w:val="24"/>
    </w:rPr>
  </w:style>
  <w:style w:type="paragraph" w:customStyle="1" w:styleId="FOFCOLOP">
    <w:name w:val="FOF/COL/OP"/>
    <w:basedOn w:val="FOFNumbered"/>
    <w:link w:val="FOFCOLOPChar"/>
    <w:rsid w:val="00FE6B39"/>
    <w:pPr>
      <w:numPr>
        <w:numId w:val="0"/>
      </w:numPr>
      <w:spacing w:before="240" w:after="240" w:line="240" w:lineRule="auto"/>
      <w:ind w:left="1440" w:hanging="720"/>
    </w:pPr>
  </w:style>
  <w:style w:type="paragraph" w:customStyle="1" w:styleId="Footnote">
    <w:name w:val="Footnote"/>
    <w:basedOn w:val="FOFNumbered"/>
    <w:link w:val="FootnoteChar"/>
    <w:qFormat/>
    <w:rsid w:val="0075387D"/>
    <w:pPr>
      <w:numPr>
        <w:numId w:val="0"/>
      </w:numPr>
      <w:spacing w:before="0" w:after="240" w:line="240" w:lineRule="auto"/>
      <w:ind w:left="720" w:right="720" w:firstLine="720"/>
    </w:pPr>
    <w:rPr>
      <w:sz w:val="20"/>
    </w:rPr>
  </w:style>
  <w:style w:type="character" w:customStyle="1" w:styleId="FOFCOLOPChar">
    <w:name w:val="FOF/COL/OP Char"/>
    <w:basedOn w:val="FOFNumberedChar"/>
    <w:link w:val="FOFCOLOP"/>
    <w:rsid w:val="00FE6B39"/>
    <w:rPr>
      <w:rFonts w:ascii="Times New Roman" w:eastAsia="Times New Roman" w:hAnsi="Times New Roman" w:cs="Times New Roman"/>
      <w:snapToGrid w:val="0"/>
      <w:sz w:val="24"/>
      <w:szCs w:val="20"/>
    </w:rPr>
  </w:style>
  <w:style w:type="paragraph" w:customStyle="1" w:styleId="Subpart">
    <w:name w:val="Subpart"/>
    <w:basedOn w:val="FOFNumbered"/>
    <w:link w:val="SubpartChar"/>
    <w:qFormat/>
    <w:rsid w:val="009419EF"/>
    <w:pPr>
      <w:numPr>
        <w:numId w:val="0"/>
      </w:numPr>
      <w:spacing w:before="0" w:after="240" w:line="240" w:lineRule="auto"/>
      <w:ind w:left="2160" w:right="720" w:hanging="720"/>
    </w:pPr>
  </w:style>
  <w:style w:type="character" w:customStyle="1" w:styleId="FootnoteChar">
    <w:name w:val="Footnote Char"/>
    <w:basedOn w:val="FOFNumberedChar"/>
    <w:link w:val="Footnote"/>
    <w:rsid w:val="0075387D"/>
    <w:rPr>
      <w:rFonts w:ascii="Times New Roman" w:eastAsia="Times New Roman" w:hAnsi="Times New Roman" w:cs="Times New Roman"/>
      <w:snapToGrid w:val="0"/>
      <w:sz w:val="20"/>
      <w:szCs w:val="20"/>
    </w:rPr>
  </w:style>
  <w:style w:type="paragraph" w:customStyle="1" w:styleId="SectionHeadings">
    <w:name w:val="Section Headings"/>
    <w:link w:val="SectionHeadingsChar"/>
    <w:qFormat/>
    <w:rsid w:val="00992284"/>
    <w:pPr>
      <w:spacing w:before="240" w:after="240" w:line="240" w:lineRule="auto"/>
      <w:ind w:left="1080" w:right="720" w:hanging="360"/>
      <w:jc w:val="both"/>
    </w:pPr>
    <w:rPr>
      <w:rFonts w:ascii="Times New Roman" w:eastAsia="Times New Roman" w:hAnsi="Times New Roman" w:cs="Times New Roman"/>
      <w:b/>
      <w:i/>
      <w:snapToGrid w:val="0"/>
      <w:sz w:val="24"/>
      <w:szCs w:val="20"/>
      <w:u w:val="single"/>
    </w:rPr>
  </w:style>
  <w:style w:type="character" w:customStyle="1" w:styleId="SubpartChar">
    <w:name w:val="Subpart Char"/>
    <w:basedOn w:val="FOFNumberedChar"/>
    <w:link w:val="Subpart"/>
    <w:rsid w:val="009419EF"/>
    <w:rPr>
      <w:rFonts w:ascii="Times New Roman" w:eastAsia="Times New Roman" w:hAnsi="Times New Roman" w:cs="Times New Roman"/>
      <w:snapToGrid w:val="0"/>
      <w:sz w:val="24"/>
      <w:szCs w:val="20"/>
    </w:rPr>
  </w:style>
  <w:style w:type="paragraph" w:customStyle="1" w:styleId="Discussion">
    <w:name w:val="Discussion"/>
    <w:basedOn w:val="BodyTextA"/>
    <w:link w:val="DiscussionChar"/>
    <w:rsid w:val="00F11EAC"/>
    <w:pPr>
      <w:spacing w:before="240" w:after="240"/>
      <w:ind w:left="720" w:right="720" w:firstLine="0"/>
    </w:pPr>
    <w:rPr>
      <w:szCs w:val="24"/>
    </w:rPr>
  </w:style>
  <w:style w:type="character" w:customStyle="1" w:styleId="SectionHeadingsChar">
    <w:name w:val="Section Headings Char"/>
    <w:basedOn w:val="FOFNumberedChar"/>
    <w:link w:val="SectionHeadings"/>
    <w:rsid w:val="00992284"/>
    <w:rPr>
      <w:rFonts w:ascii="Times New Roman" w:eastAsia="Times New Roman" w:hAnsi="Times New Roman" w:cs="Times New Roman"/>
      <w:b/>
      <w:i/>
      <w:snapToGrid w:val="0"/>
      <w:sz w:val="24"/>
      <w:szCs w:val="20"/>
      <w:u w:val="single"/>
    </w:rPr>
  </w:style>
  <w:style w:type="character" w:customStyle="1" w:styleId="DiscussionChar">
    <w:name w:val="Discussion Char"/>
    <w:basedOn w:val="BodyTextAChar"/>
    <w:link w:val="Discussion"/>
    <w:rsid w:val="00F11EAC"/>
    <w:rPr>
      <w:rFonts w:ascii="Times New Roman" w:eastAsia="Times New Roman" w:hAnsi="Times New Roman" w:cs="Times New Roman"/>
      <w:sz w:val="24"/>
      <w:szCs w:val="24"/>
    </w:rPr>
  </w:style>
  <w:style w:type="paragraph" w:customStyle="1" w:styleId="filepath">
    <w:name w:val="filepath"/>
    <w:basedOn w:val="Normal"/>
    <w:qFormat/>
    <w:rsid w:val="00496E86"/>
  </w:style>
  <w:style w:type="paragraph" w:customStyle="1" w:styleId="FOFCOLOPIssue">
    <w:name w:val="FOF/COL/OP/Issue"/>
    <w:basedOn w:val="FOFCOLOP"/>
    <w:link w:val="FOFCOLOPIssueChar"/>
    <w:qFormat/>
    <w:rsid w:val="009419EF"/>
    <w:pPr>
      <w:ind w:right="720"/>
    </w:pPr>
  </w:style>
  <w:style w:type="character" w:customStyle="1" w:styleId="FOFCOLOPIssueChar">
    <w:name w:val="FOF/COL/OP/Issue Char"/>
    <w:basedOn w:val="FOFCOLOPChar"/>
    <w:link w:val="FOFCOLOPIssue"/>
    <w:rsid w:val="009419EF"/>
    <w:rPr>
      <w:rFonts w:ascii="Times New Roman" w:eastAsia="Times New Roman" w:hAnsi="Times New Roman" w:cs="Times New Roman"/>
      <w:snapToGrid w:val="0"/>
      <w:sz w:val="24"/>
      <w:szCs w:val="20"/>
    </w:rPr>
  </w:style>
  <w:style w:type="paragraph" w:customStyle="1" w:styleId="ListA">
    <w:name w:val="List A"/>
    <w:basedOn w:val="BodyTextA"/>
    <w:next w:val="ListB"/>
    <w:link w:val="ListAChar"/>
    <w:qFormat/>
    <w:rsid w:val="00FC3C20"/>
    <w:pPr>
      <w:tabs>
        <w:tab w:val="left" w:pos="1980"/>
      </w:tabs>
      <w:spacing w:before="240"/>
      <w:ind w:left="1440" w:hanging="720"/>
    </w:pPr>
  </w:style>
  <w:style w:type="paragraph" w:customStyle="1" w:styleId="ListB">
    <w:name w:val="List B"/>
    <w:basedOn w:val="ListA"/>
    <w:link w:val="ListBChar"/>
    <w:qFormat/>
    <w:rsid w:val="00FC3C20"/>
    <w:pPr>
      <w:spacing w:before="120"/>
      <w:ind w:right="720"/>
    </w:pPr>
  </w:style>
  <w:style w:type="character" w:customStyle="1" w:styleId="ListAChar">
    <w:name w:val="List A Char"/>
    <w:basedOn w:val="BodyTextAChar"/>
    <w:link w:val="ListA"/>
    <w:rsid w:val="00FC3C20"/>
    <w:rPr>
      <w:rFonts w:ascii="Times New Roman" w:eastAsia="Times New Roman" w:hAnsi="Times New Roman" w:cs="Times New Roman"/>
      <w:sz w:val="24"/>
      <w:szCs w:val="20"/>
    </w:rPr>
  </w:style>
  <w:style w:type="paragraph" w:customStyle="1" w:styleId="ListC">
    <w:name w:val="List C"/>
    <w:basedOn w:val="ListB"/>
    <w:next w:val="BodyTextA"/>
    <w:link w:val="ListCChar"/>
    <w:qFormat/>
    <w:rsid w:val="00FC3C20"/>
    <w:pPr>
      <w:spacing w:after="240"/>
    </w:pPr>
  </w:style>
  <w:style w:type="character" w:customStyle="1" w:styleId="ListBChar">
    <w:name w:val="List B Char"/>
    <w:basedOn w:val="ListAChar"/>
    <w:link w:val="ListB"/>
    <w:rsid w:val="00FC3C20"/>
    <w:rPr>
      <w:rFonts w:ascii="Times New Roman" w:eastAsia="Times New Roman" w:hAnsi="Times New Roman" w:cs="Times New Roman"/>
      <w:sz w:val="24"/>
      <w:szCs w:val="20"/>
    </w:rPr>
  </w:style>
  <w:style w:type="paragraph" w:customStyle="1" w:styleId="ListS1">
    <w:name w:val="List S1"/>
    <w:basedOn w:val="ListB"/>
    <w:link w:val="ListS1Char"/>
    <w:qFormat/>
    <w:rsid w:val="00FC3C20"/>
    <w:pPr>
      <w:tabs>
        <w:tab w:val="clear" w:pos="1980"/>
        <w:tab w:val="left" w:pos="2340"/>
      </w:tabs>
      <w:ind w:left="1800"/>
    </w:pPr>
  </w:style>
  <w:style w:type="character" w:customStyle="1" w:styleId="ListCChar">
    <w:name w:val="List C Char"/>
    <w:basedOn w:val="ListBChar"/>
    <w:link w:val="ListC"/>
    <w:rsid w:val="00FC3C20"/>
    <w:rPr>
      <w:rFonts w:ascii="Times New Roman" w:eastAsia="Times New Roman" w:hAnsi="Times New Roman" w:cs="Times New Roman"/>
      <w:sz w:val="24"/>
      <w:szCs w:val="20"/>
    </w:rPr>
  </w:style>
  <w:style w:type="paragraph" w:customStyle="1" w:styleId="ListS2">
    <w:name w:val="List S2"/>
    <w:basedOn w:val="ListS1"/>
    <w:next w:val="BodyTextA"/>
    <w:link w:val="ListS2Char"/>
    <w:qFormat/>
    <w:rsid w:val="00FC3C20"/>
    <w:pPr>
      <w:spacing w:after="240"/>
    </w:pPr>
  </w:style>
  <w:style w:type="character" w:customStyle="1" w:styleId="ListS1Char">
    <w:name w:val="List S1 Char"/>
    <w:basedOn w:val="ListBChar"/>
    <w:link w:val="ListS1"/>
    <w:rsid w:val="00FC3C20"/>
    <w:rPr>
      <w:rFonts w:ascii="Times New Roman" w:eastAsia="Times New Roman" w:hAnsi="Times New Roman" w:cs="Times New Roman"/>
      <w:sz w:val="24"/>
      <w:szCs w:val="20"/>
    </w:rPr>
  </w:style>
  <w:style w:type="character" w:customStyle="1" w:styleId="ListS2Char">
    <w:name w:val="List S2 Char"/>
    <w:basedOn w:val="ListS1Char"/>
    <w:link w:val="ListS2"/>
    <w:rsid w:val="00FC3C20"/>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0739D9"/>
    <w:pPr>
      <w:numPr>
        <w:numId w:val="18"/>
      </w:numPr>
    </w:pPr>
  </w:style>
  <w:style w:type="character" w:customStyle="1" w:styleId="OrderingParagraphChar">
    <w:name w:val="Ordering Paragraph Char"/>
    <w:basedOn w:val="DefaultParagraphFont"/>
    <w:link w:val="OrderingParagraph"/>
    <w:uiPriority w:val="2"/>
    <w:rsid w:val="000739D9"/>
    <w:rPr>
      <w:rFonts w:ascii="Times New Roman" w:eastAsia="Times New Roman" w:hAnsi="Times New Roman" w:cs="Times New Roman"/>
      <w:snapToGrid w:val="0"/>
      <w:sz w:val="24"/>
      <w:szCs w:val="20"/>
    </w:rPr>
  </w:style>
  <w:style w:type="paragraph" w:customStyle="1" w:styleId="xxmsonormal">
    <w:name w:val="x_x_msonormal"/>
    <w:basedOn w:val="Normal"/>
    <w:rsid w:val="0055112D"/>
    <w:rPr>
      <w:rFonts w:ascii="Calibri" w:eastAsiaTheme="minorHAnsi" w:hAnsi="Calibri" w:cs="Calibri"/>
      <w:sz w:val="22"/>
      <w:szCs w:val="22"/>
    </w:rPr>
  </w:style>
  <w:style w:type="paragraph" w:customStyle="1" w:styleId="preamble">
    <w:name w:val="preamble"/>
    <w:basedOn w:val="Normal"/>
    <w:rsid w:val="0055112D"/>
    <w:pPr>
      <w:spacing w:line="480" w:lineRule="auto"/>
      <w:jc w:val="both"/>
    </w:pPr>
    <w:rPr>
      <w:sz w:val="24"/>
    </w:rPr>
  </w:style>
  <w:style w:type="character" w:styleId="FollowedHyperlink">
    <w:name w:val="FollowedHyperlink"/>
    <w:basedOn w:val="DefaultParagraphFont"/>
    <w:uiPriority w:val="99"/>
    <w:semiHidden/>
    <w:unhideWhenUsed/>
    <w:rsid w:val="00EC7D86"/>
    <w:rPr>
      <w:color w:val="954F72" w:themeColor="followedHyperlink"/>
      <w:u w:val="single"/>
    </w:rPr>
  </w:style>
  <w:style w:type="table" w:styleId="TableGrid">
    <w:name w:val="Table Grid"/>
    <w:basedOn w:val="TableNormal"/>
    <w:uiPriority w:val="39"/>
    <w:rsid w:val="00A67D3E"/>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ketnumber">
    <w:name w:val="Docketnumber"/>
    <w:basedOn w:val="Normal"/>
    <w:link w:val="DocketnumberChar"/>
    <w:uiPriority w:val="3"/>
    <w:rsid w:val="00A67D3E"/>
    <w:pPr>
      <w:spacing w:after="480"/>
      <w:jc w:val="center"/>
    </w:pPr>
    <w:rPr>
      <w:rFonts w:eastAsiaTheme="minorHAnsi"/>
      <w:b/>
      <w:sz w:val="24"/>
      <w:szCs w:val="24"/>
    </w:rPr>
  </w:style>
  <w:style w:type="character" w:customStyle="1" w:styleId="DocketnumberChar">
    <w:name w:val="Docketnumber Char"/>
    <w:basedOn w:val="DefaultParagraphFont"/>
    <w:link w:val="Docketnumber"/>
    <w:uiPriority w:val="3"/>
    <w:rsid w:val="00A67D3E"/>
    <w:rPr>
      <w:rFonts w:ascii="Times New Roman" w:hAnsi="Times New Roman" w:cs="Times New Roman"/>
      <w:b/>
      <w:sz w:val="24"/>
      <w:szCs w:val="24"/>
    </w:rPr>
  </w:style>
  <w:style w:type="paragraph" w:customStyle="1" w:styleId="Docketstyle">
    <w:name w:val="Docketstyle"/>
    <w:basedOn w:val="Normal"/>
    <w:uiPriority w:val="3"/>
    <w:rsid w:val="00A67D3E"/>
    <w:rPr>
      <w:rFonts w:eastAsiaTheme="minorHAnsi"/>
      <w:b/>
      <w:sz w:val="24"/>
      <w:szCs w:val="24"/>
    </w:rPr>
  </w:style>
  <w:style w:type="paragraph" w:customStyle="1" w:styleId="DocketstylePUC">
    <w:name w:val="DocketstylePUC"/>
    <w:basedOn w:val="Docketstyle"/>
    <w:uiPriority w:val="3"/>
    <w:rsid w:val="00A67D3E"/>
    <w:pPr>
      <w:jc w:val="center"/>
    </w:pPr>
  </w:style>
  <w:style w:type="paragraph" w:customStyle="1" w:styleId="Titleoforder">
    <w:name w:val="Titleoforder"/>
    <w:basedOn w:val="Docketnumber"/>
    <w:link w:val="TitleoforderChar"/>
    <w:uiPriority w:val="3"/>
    <w:rsid w:val="00A67D3E"/>
    <w:pPr>
      <w:spacing w:before="480" w:after="360"/>
    </w:pPr>
  </w:style>
  <w:style w:type="character" w:customStyle="1" w:styleId="TitleoforderChar">
    <w:name w:val="Titleoforder Char"/>
    <w:basedOn w:val="DocketnumberChar"/>
    <w:link w:val="Titleoforder"/>
    <w:uiPriority w:val="3"/>
    <w:rsid w:val="00A67D3E"/>
    <w:rPr>
      <w:rFonts w:ascii="Times New Roman" w:hAnsi="Times New Roman" w:cs="Times New Roman"/>
      <w:b/>
      <w:sz w:val="24"/>
      <w:szCs w:val="24"/>
    </w:rPr>
  </w:style>
  <w:style w:type="paragraph" w:customStyle="1" w:styleId="Signatures">
    <w:name w:val="Signatures"/>
    <w:basedOn w:val="Normal"/>
    <w:link w:val="SignaturesChar"/>
    <w:uiPriority w:val="4"/>
    <w:rsid w:val="00A67D3E"/>
    <w:pPr>
      <w:keepLines/>
      <w:ind w:left="3744"/>
    </w:pPr>
    <w:rPr>
      <w:rFonts w:eastAsiaTheme="minorHAnsi"/>
      <w:b/>
      <w:sz w:val="24"/>
      <w:szCs w:val="24"/>
    </w:rPr>
  </w:style>
  <w:style w:type="paragraph" w:customStyle="1" w:styleId="Dateline">
    <w:name w:val="Dateline"/>
    <w:basedOn w:val="Normal"/>
    <w:link w:val="DatelineChar"/>
    <w:uiPriority w:val="3"/>
    <w:rsid w:val="00A67D3E"/>
    <w:pPr>
      <w:keepNext/>
      <w:ind w:left="720"/>
    </w:pPr>
    <w:rPr>
      <w:rFonts w:eastAsiaTheme="minorHAnsi"/>
      <w:b/>
      <w:sz w:val="24"/>
      <w:szCs w:val="24"/>
    </w:rPr>
  </w:style>
  <w:style w:type="character" w:customStyle="1" w:styleId="SignaturesChar">
    <w:name w:val="Signatures Char"/>
    <w:basedOn w:val="DefaultParagraphFont"/>
    <w:link w:val="Signatures"/>
    <w:uiPriority w:val="4"/>
    <w:rsid w:val="00A67D3E"/>
    <w:rPr>
      <w:rFonts w:ascii="Times New Roman" w:hAnsi="Times New Roman" w:cs="Times New Roman"/>
      <w:b/>
      <w:sz w:val="24"/>
      <w:szCs w:val="24"/>
    </w:rPr>
  </w:style>
  <w:style w:type="paragraph" w:customStyle="1" w:styleId="EndMatter">
    <w:name w:val="End Matter"/>
    <w:basedOn w:val="Normal"/>
    <w:link w:val="EndMatterChar"/>
    <w:uiPriority w:val="3"/>
    <w:rsid w:val="00A67D3E"/>
    <w:rPr>
      <w:rFonts w:eastAsiaTheme="minorHAnsi"/>
    </w:rPr>
  </w:style>
  <w:style w:type="character" w:customStyle="1" w:styleId="DatelineChar">
    <w:name w:val="Dateline Char"/>
    <w:basedOn w:val="DefaultParagraphFont"/>
    <w:link w:val="Dateline"/>
    <w:uiPriority w:val="3"/>
    <w:rsid w:val="00A67D3E"/>
    <w:rPr>
      <w:rFonts w:ascii="Times New Roman" w:hAnsi="Times New Roman" w:cs="Times New Roman"/>
      <w:b/>
      <w:sz w:val="24"/>
      <w:szCs w:val="24"/>
    </w:rPr>
  </w:style>
  <w:style w:type="character" w:customStyle="1" w:styleId="EndMatterChar">
    <w:name w:val="End Matter Char"/>
    <w:basedOn w:val="DefaultParagraphFont"/>
    <w:link w:val="EndMatter"/>
    <w:uiPriority w:val="3"/>
    <w:rsid w:val="00A67D3E"/>
    <w:rPr>
      <w:rFonts w:ascii="Times New Roman" w:hAnsi="Times New Roman" w:cs="Times New Roman"/>
      <w:sz w:val="20"/>
      <w:szCs w:val="20"/>
    </w:rPr>
  </w:style>
  <w:style w:type="character" w:styleId="UnresolvedMention">
    <w:name w:val="Unresolved Mention"/>
    <w:basedOn w:val="DefaultParagraphFont"/>
    <w:uiPriority w:val="99"/>
    <w:unhideWhenUsed/>
    <w:rsid w:val="00A65DE1"/>
    <w:rPr>
      <w:color w:val="605E5C"/>
      <w:shd w:val="clear" w:color="auto" w:fill="E1DFDD"/>
    </w:rPr>
  </w:style>
  <w:style w:type="character" w:styleId="Mention">
    <w:name w:val="Mention"/>
    <w:basedOn w:val="DefaultParagraphFont"/>
    <w:uiPriority w:val="99"/>
    <w:unhideWhenUsed/>
    <w:rsid w:val="00A65D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3375">
      <w:bodyDiv w:val="1"/>
      <w:marLeft w:val="0"/>
      <w:marRight w:val="0"/>
      <w:marTop w:val="0"/>
      <w:marBottom w:val="0"/>
      <w:divBdr>
        <w:top w:val="none" w:sz="0" w:space="0" w:color="auto"/>
        <w:left w:val="none" w:sz="0" w:space="0" w:color="auto"/>
        <w:bottom w:val="none" w:sz="0" w:space="0" w:color="auto"/>
        <w:right w:val="none" w:sz="0" w:space="0" w:color="auto"/>
      </w:divBdr>
    </w:div>
    <w:div w:id="30041103">
      <w:bodyDiv w:val="1"/>
      <w:marLeft w:val="0"/>
      <w:marRight w:val="0"/>
      <w:marTop w:val="0"/>
      <w:marBottom w:val="0"/>
      <w:divBdr>
        <w:top w:val="none" w:sz="0" w:space="0" w:color="auto"/>
        <w:left w:val="none" w:sz="0" w:space="0" w:color="auto"/>
        <w:bottom w:val="none" w:sz="0" w:space="0" w:color="auto"/>
        <w:right w:val="none" w:sz="0" w:space="0" w:color="auto"/>
      </w:divBdr>
    </w:div>
    <w:div w:id="90901520">
      <w:bodyDiv w:val="1"/>
      <w:marLeft w:val="0"/>
      <w:marRight w:val="0"/>
      <w:marTop w:val="0"/>
      <w:marBottom w:val="0"/>
      <w:divBdr>
        <w:top w:val="none" w:sz="0" w:space="0" w:color="auto"/>
        <w:left w:val="none" w:sz="0" w:space="0" w:color="auto"/>
        <w:bottom w:val="none" w:sz="0" w:space="0" w:color="auto"/>
        <w:right w:val="none" w:sz="0" w:space="0" w:color="auto"/>
      </w:divBdr>
    </w:div>
    <w:div w:id="147983500">
      <w:bodyDiv w:val="1"/>
      <w:marLeft w:val="0"/>
      <w:marRight w:val="0"/>
      <w:marTop w:val="0"/>
      <w:marBottom w:val="0"/>
      <w:divBdr>
        <w:top w:val="none" w:sz="0" w:space="0" w:color="auto"/>
        <w:left w:val="none" w:sz="0" w:space="0" w:color="auto"/>
        <w:bottom w:val="none" w:sz="0" w:space="0" w:color="auto"/>
        <w:right w:val="none" w:sz="0" w:space="0" w:color="auto"/>
      </w:divBdr>
    </w:div>
    <w:div w:id="187377785">
      <w:bodyDiv w:val="1"/>
      <w:marLeft w:val="0"/>
      <w:marRight w:val="0"/>
      <w:marTop w:val="0"/>
      <w:marBottom w:val="0"/>
      <w:divBdr>
        <w:top w:val="none" w:sz="0" w:space="0" w:color="auto"/>
        <w:left w:val="none" w:sz="0" w:space="0" w:color="auto"/>
        <w:bottom w:val="none" w:sz="0" w:space="0" w:color="auto"/>
        <w:right w:val="none" w:sz="0" w:space="0" w:color="auto"/>
      </w:divBdr>
    </w:div>
    <w:div w:id="330178790">
      <w:bodyDiv w:val="1"/>
      <w:marLeft w:val="0"/>
      <w:marRight w:val="0"/>
      <w:marTop w:val="0"/>
      <w:marBottom w:val="0"/>
      <w:divBdr>
        <w:top w:val="none" w:sz="0" w:space="0" w:color="auto"/>
        <w:left w:val="none" w:sz="0" w:space="0" w:color="auto"/>
        <w:bottom w:val="none" w:sz="0" w:space="0" w:color="auto"/>
        <w:right w:val="none" w:sz="0" w:space="0" w:color="auto"/>
      </w:divBdr>
    </w:div>
    <w:div w:id="366415925">
      <w:bodyDiv w:val="1"/>
      <w:marLeft w:val="0"/>
      <w:marRight w:val="0"/>
      <w:marTop w:val="0"/>
      <w:marBottom w:val="0"/>
      <w:divBdr>
        <w:top w:val="none" w:sz="0" w:space="0" w:color="auto"/>
        <w:left w:val="none" w:sz="0" w:space="0" w:color="auto"/>
        <w:bottom w:val="none" w:sz="0" w:space="0" w:color="auto"/>
        <w:right w:val="none" w:sz="0" w:space="0" w:color="auto"/>
      </w:divBdr>
    </w:div>
    <w:div w:id="368998686">
      <w:bodyDiv w:val="1"/>
      <w:marLeft w:val="0"/>
      <w:marRight w:val="0"/>
      <w:marTop w:val="0"/>
      <w:marBottom w:val="0"/>
      <w:divBdr>
        <w:top w:val="none" w:sz="0" w:space="0" w:color="auto"/>
        <w:left w:val="none" w:sz="0" w:space="0" w:color="auto"/>
        <w:bottom w:val="none" w:sz="0" w:space="0" w:color="auto"/>
        <w:right w:val="none" w:sz="0" w:space="0" w:color="auto"/>
      </w:divBdr>
    </w:div>
    <w:div w:id="450587617">
      <w:bodyDiv w:val="1"/>
      <w:marLeft w:val="0"/>
      <w:marRight w:val="0"/>
      <w:marTop w:val="0"/>
      <w:marBottom w:val="0"/>
      <w:divBdr>
        <w:top w:val="none" w:sz="0" w:space="0" w:color="auto"/>
        <w:left w:val="none" w:sz="0" w:space="0" w:color="auto"/>
        <w:bottom w:val="none" w:sz="0" w:space="0" w:color="auto"/>
        <w:right w:val="none" w:sz="0" w:space="0" w:color="auto"/>
      </w:divBdr>
    </w:div>
    <w:div w:id="563490083">
      <w:bodyDiv w:val="1"/>
      <w:marLeft w:val="0"/>
      <w:marRight w:val="0"/>
      <w:marTop w:val="0"/>
      <w:marBottom w:val="0"/>
      <w:divBdr>
        <w:top w:val="none" w:sz="0" w:space="0" w:color="auto"/>
        <w:left w:val="none" w:sz="0" w:space="0" w:color="auto"/>
        <w:bottom w:val="none" w:sz="0" w:space="0" w:color="auto"/>
        <w:right w:val="none" w:sz="0" w:space="0" w:color="auto"/>
      </w:divBdr>
    </w:div>
    <w:div w:id="566766159">
      <w:bodyDiv w:val="1"/>
      <w:marLeft w:val="0"/>
      <w:marRight w:val="0"/>
      <w:marTop w:val="0"/>
      <w:marBottom w:val="0"/>
      <w:divBdr>
        <w:top w:val="none" w:sz="0" w:space="0" w:color="auto"/>
        <w:left w:val="none" w:sz="0" w:space="0" w:color="auto"/>
        <w:bottom w:val="none" w:sz="0" w:space="0" w:color="auto"/>
        <w:right w:val="none" w:sz="0" w:space="0" w:color="auto"/>
      </w:divBdr>
    </w:div>
    <w:div w:id="583343980">
      <w:bodyDiv w:val="1"/>
      <w:marLeft w:val="0"/>
      <w:marRight w:val="0"/>
      <w:marTop w:val="0"/>
      <w:marBottom w:val="0"/>
      <w:divBdr>
        <w:top w:val="none" w:sz="0" w:space="0" w:color="auto"/>
        <w:left w:val="none" w:sz="0" w:space="0" w:color="auto"/>
        <w:bottom w:val="none" w:sz="0" w:space="0" w:color="auto"/>
        <w:right w:val="none" w:sz="0" w:space="0" w:color="auto"/>
      </w:divBdr>
    </w:div>
    <w:div w:id="609358482">
      <w:bodyDiv w:val="1"/>
      <w:marLeft w:val="0"/>
      <w:marRight w:val="0"/>
      <w:marTop w:val="0"/>
      <w:marBottom w:val="0"/>
      <w:divBdr>
        <w:top w:val="none" w:sz="0" w:space="0" w:color="auto"/>
        <w:left w:val="none" w:sz="0" w:space="0" w:color="auto"/>
        <w:bottom w:val="none" w:sz="0" w:space="0" w:color="auto"/>
        <w:right w:val="none" w:sz="0" w:space="0" w:color="auto"/>
      </w:divBdr>
    </w:div>
    <w:div w:id="1056860094">
      <w:bodyDiv w:val="1"/>
      <w:marLeft w:val="0"/>
      <w:marRight w:val="0"/>
      <w:marTop w:val="0"/>
      <w:marBottom w:val="0"/>
      <w:divBdr>
        <w:top w:val="none" w:sz="0" w:space="0" w:color="auto"/>
        <w:left w:val="none" w:sz="0" w:space="0" w:color="auto"/>
        <w:bottom w:val="none" w:sz="0" w:space="0" w:color="auto"/>
        <w:right w:val="none" w:sz="0" w:space="0" w:color="auto"/>
      </w:divBdr>
      <w:divsChild>
        <w:div w:id="937517548">
          <w:marLeft w:val="0"/>
          <w:marRight w:val="0"/>
          <w:marTop w:val="0"/>
          <w:marBottom w:val="0"/>
          <w:divBdr>
            <w:top w:val="none" w:sz="0" w:space="0" w:color="auto"/>
            <w:left w:val="none" w:sz="0" w:space="0" w:color="auto"/>
            <w:bottom w:val="none" w:sz="0" w:space="0" w:color="auto"/>
            <w:right w:val="none" w:sz="0" w:space="0" w:color="auto"/>
          </w:divBdr>
        </w:div>
      </w:divsChild>
    </w:div>
    <w:div w:id="1125658269">
      <w:bodyDiv w:val="1"/>
      <w:marLeft w:val="0"/>
      <w:marRight w:val="0"/>
      <w:marTop w:val="0"/>
      <w:marBottom w:val="0"/>
      <w:divBdr>
        <w:top w:val="none" w:sz="0" w:space="0" w:color="auto"/>
        <w:left w:val="none" w:sz="0" w:space="0" w:color="auto"/>
        <w:bottom w:val="none" w:sz="0" w:space="0" w:color="auto"/>
        <w:right w:val="none" w:sz="0" w:space="0" w:color="auto"/>
      </w:divBdr>
    </w:div>
    <w:div w:id="1219560558">
      <w:bodyDiv w:val="1"/>
      <w:marLeft w:val="0"/>
      <w:marRight w:val="0"/>
      <w:marTop w:val="0"/>
      <w:marBottom w:val="0"/>
      <w:divBdr>
        <w:top w:val="none" w:sz="0" w:space="0" w:color="auto"/>
        <w:left w:val="none" w:sz="0" w:space="0" w:color="auto"/>
        <w:bottom w:val="none" w:sz="0" w:space="0" w:color="auto"/>
        <w:right w:val="none" w:sz="0" w:space="0" w:color="auto"/>
      </w:divBdr>
      <w:divsChild>
        <w:div w:id="27076015">
          <w:marLeft w:val="0"/>
          <w:marRight w:val="0"/>
          <w:marTop w:val="0"/>
          <w:marBottom w:val="0"/>
          <w:divBdr>
            <w:top w:val="none" w:sz="0" w:space="0" w:color="auto"/>
            <w:left w:val="none" w:sz="0" w:space="0" w:color="auto"/>
            <w:bottom w:val="none" w:sz="0" w:space="0" w:color="auto"/>
            <w:right w:val="none" w:sz="0" w:space="0" w:color="auto"/>
          </w:divBdr>
        </w:div>
      </w:divsChild>
    </w:div>
    <w:div w:id="1419671402">
      <w:bodyDiv w:val="1"/>
      <w:marLeft w:val="0"/>
      <w:marRight w:val="0"/>
      <w:marTop w:val="0"/>
      <w:marBottom w:val="0"/>
      <w:divBdr>
        <w:top w:val="none" w:sz="0" w:space="0" w:color="auto"/>
        <w:left w:val="none" w:sz="0" w:space="0" w:color="auto"/>
        <w:bottom w:val="none" w:sz="0" w:space="0" w:color="auto"/>
        <w:right w:val="none" w:sz="0" w:space="0" w:color="auto"/>
      </w:divBdr>
      <w:divsChild>
        <w:div w:id="57174326">
          <w:marLeft w:val="0"/>
          <w:marRight w:val="0"/>
          <w:marTop w:val="0"/>
          <w:marBottom w:val="0"/>
          <w:divBdr>
            <w:top w:val="none" w:sz="0" w:space="0" w:color="auto"/>
            <w:left w:val="none" w:sz="0" w:space="0" w:color="auto"/>
            <w:bottom w:val="none" w:sz="0" w:space="0" w:color="auto"/>
            <w:right w:val="none" w:sz="0" w:space="0" w:color="auto"/>
          </w:divBdr>
        </w:div>
      </w:divsChild>
    </w:div>
    <w:div w:id="1460949818">
      <w:bodyDiv w:val="1"/>
      <w:marLeft w:val="0"/>
      <w:marRight w:val="0"/>
      <w:marTop w:val="0"/>
      <w:marBottom w:val="0"/>
      <w:divBdr>
        <w:top w:val="none" w:sz="0" w:space="0" w:color="auto"/>
        <w:left w:val="none" w:sz="0" w:space="0" w:color="auto"/>
        <w:bottom w:val="none" w:sz="0" w:space="0" w:color="auto"/>
        <w:right w:val="none" w:sz="0" w:space="0" w:color="auto"/>
      </w:divBdr>
    </w:div>
    <w:div w:id="1538196883">
      <w:bodyDiv w:val="1"/>
      <w:marLeft w:val="0"/>
      <w:marRight w:val="0"/>
      <w:marTop w:val="0"/>
      <w:marBottom w:val="0"/>
      <w:divBdr>
        <w:top w:val="none" w:sz="0" w:space="0" w:color="auto"/>
        <w:left w:val="none" w:sz="0" w:space="0" w:color="auto"/>
        <w:bottom w:val="none" w:sz="0" w:space="0" w:color="auto"/>
        <w:right w:val="none" w:sz="0" w:space="0" w:color="auto"/>
      </w:divBdr>
    </w:div>
    <w:div w:id="1649938219">
      <w:bodyDiv w:val="1"/>
      <w:marLeft w:val="0"/>
      <w:marRight w:val="0"/>
      <w:marTop w:val="0"/>
      <w:marBottom w:val="0"/>
      <w:divBdr>
        <w:top w:val="none" w:sz="0" w:space="0" w:color="auto"/>
        <w:left w:val="none" w:sz="0" w:space="0" w:color="auto"/>
        <w:bottom w:val="none" w:sz="0" w:space="0" w:color="auto"/>
        <w:right w:val="none" w:sz="0" w:space="0" w:color="auto"/>
      </w:divBdr>
    </w:div>
    <w:div w:id="1858425650">
      <w:bodyDiv w:val="1"/>
      <w:marLeft w:val="0"/>
      <w:marRight w:val="0"/>
      <w:marTop w:val="0"/>
      <w:marBottom w:val="0"/>
      <w:divBdr>
        <w:top w:val="none" w:sz="0" w:space="0" w:color="auto"/>
        <w:left w:val="none" w:sz="0" w:space="0" w:color="auto"/>
        <w:bottom w:val="none" w:sz="0" w:space="0" w:color="auto"/>
        <w:right w:val="none" w:sz="0" w:space="0" w:color="auto"/>
      </w:divBdr>
    </w:div>
    <w:div w:id="1917934701">
      <w:bodyDiv w:val="1"/>
      <w:marLeft w:val="0"/>
      <w:marRight w:val="0"/>
      <w:marTop w:val="0"/>
      <w:marBottom w:val="0"/>
      <w:divBdr>
        <w:top w:val="none" w:sz="0" w:space="0" w:color="auto"/>
        <w:left w:val="none" w:sz="0" w:space="0" w:color="auto"/>
        <w:bottom w:val="none" w:sz="0" w:space="0" w:color="auto"/>
        <w:right w:val="none" w:sz="0" w:space="0" w:color="auto"/>
      </w:divBdr>
    </w:div>
    <w:div w:id="197220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20/10/relationships/intelligence" Target="intelligence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CAC0C-712A-402E-87E9-862539D5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1963</Words>
  <Characters>11192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Scheifler, Alexander</dc:creator>
  <cp:keywords/>
  <dc:description/>
  <cp:lastModifiedBy>HB</cp:lastModifiedBy>
  <cp:revision>36</cp:revision>
  <cp:lastPrinted>2022-03-24T14:55:00Z</cp:lastPrinted>
  <dcterms:created xsi:type="dcterms:W3CDTF">2023-05-04T18:31:00Z</dcterms:created>
  <dcterms:modified xsi:type="dcterms:W3CDTF">2023-05-04T20:16:00Z</dcterms:modified>
  <cp:contentStatus/>
</cp:coreProperties>
</file>